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2" w:rsidRDefault="001933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912"/>
      </w:tblGrid>
      <w:tr w:rsidR="00193342" w:rsidRPr="00BA1BA5">
        <w:tc>
          <w:tcPr>
            <w:tcW w:w="10912" w:type="dxa"/>
            <w:shd w:val="clear" w:color="auto" w:fill="FFFFFF"/>
            <w:vAlign w:val="center"/>
          </w:tcPr>
          <w:p w:rsidR="00193342" w:rsidRPr="00BA1BA5" w:rsidRDefault="008F056D" w:rsidP="00AE1C3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ŠPOR</w:t>
            </w:r>
            <w:r w:rsidR="0051703B">
              <w:rPr>
                <w:b/>
                <w:i/>
                <w:color w:val="000000"/>
              </w:rPr>
              <w:t>T2</w:t>
            </w:r>
            <w:r>
              <w:rPr>
                <w:b/>
                <w:i/>
                <w:color w:val="000000"/>
              </w:rPr>
              <w:t xml:space="preserve">, </w:t>
            </w:r>
            <w:r w:rsidR="00227EC5">
              <w:rPr>
                <w:b/>
                <w:i/>
                <w:color w:val="000000"/>
              </w:rPr>
              <w:t xml:space="preserve"> </w:t>
            </w:r>
            <w:r w:rsidR="00D27EA4">
              <w:rPr>
                <w:b/>
                <w:i/>
                <w:color w:val="000000"/>
              </w:rPr>
              <w:t>18.5-22.5 Atletika (</w:t>
            </w:r>
            <w:r w:rsidR="00AE1C35">
              <w:rPr>
                <w:b/>
                <w:i/>
                <w:color w:val="000000"/>
              </w:rPr>
              <w:t>Tek na dolge proge</w:t>
            </w:r>
            <w:r w:rsidR="00D27EA4">
              <w:rPr>
                <w:b/>
                <w:i/>
                <w:color w:val="000000"/>
              </w:rPr>
              <w:t>)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08"/>
        <w:gridCol w:w="5432"/>
      </w:tblGrid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Cilji: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Metodične enote:</w:t>
            </w:r>
          </w:p>
        </w:tc>
      </w:tr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780B9A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 splošne telesne pripravljenosti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Izboljšanje gibljivosti</w:t>
            </w:r>
          </w:p>
          <w:p w:rsidR="00FD5824" w:rsidRDefault="004D6A1C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Razvoj vzdržljivosti </w:t>
            </w:r>
          </w:p>
          <w:p w:rsidR="004D6A1C" w:rsidRPr="00BA1BA5" w:rsidRDefault="004D6A1C" w:rsidP="00D27EA4">
            <w:pPr>
              <w:rPr>
                <w:color w:val="000000"/>
              </w:rPr>
            </w:pP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4D6A1C" w:rsidRDefault="00312CE3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Tek na dolge</w:t>
            </w:r>
            <w:r w:rsidR="00D27EA4">
              <w:rPr>
                <w:color w:val="000000"/>
              </w:rPr>
              <w:t xml:space="preserve"> proge</w:t>
            </w:r>
          </w:p>
          <w:p w:rsidR="00D27EA4" w:rsidRDefault="00D27EA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Intervalni tek</w:t>
            </w:r>
          </w:p>
          <w:p w:rsidR="00D27EA4" w:rsidRPr="00BA1BA5" w:rsidRDefault="00D27EA4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Tek v klanec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109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20"/>
      </w:tblPr>
      <w:tblGrid>
        <w:gridCol w:w="5453"/>
        <w:gridCol w:w="3115"/>
        <w:gridCol w:w="2340"/>
      </w:tblGrid>
      <w:tr w:rsidR="00193342" w:rsidRPr="00BA1BA5">
        <w:tc>
          <w:tcPr>
            <w:tcW w:w="85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D1D48" w:rsidRPr="00BA1BA5" w:rsidRDefault="00F51E24" w:rsidP="00D27EA4">
            <w:pPr>
              <w:pStyle w:val="Naslov1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780B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Pripomočki:</w:t>
            </w:r>
            <w:r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193342" w:rsidRPr="00BA1BA5" w:rsidRDefault="00780B9A">
            <w:pPr>
              <w:rPr>
                <w:color w:val="000000"/>
              </w:rPr>
            </w:pPr>
            <w:r>
              <w:rPr>
                <w:color w:val="000000"/>
              </w:rPr>
              <w:t xml:space="preserve">Trajanje:     </w:t>
            </w:r>
            <w:r w:rsidR="00D27EA4">
              <w:rPr>
                <w:color w:val="000000"/>
              </w:rPr>
              <w:t>45</w:t>
            </w:r>
            <w:r w:rsidR="004504B3">
              <w:rPr>
                <w:color w:val="000000"/>
              </w:rPr>
              <w:t xml:space="preserve"> </w:t>
            </w:r>
            <w:r w:rsidR="00193342" w:rsidRPr="00BA1BA5">
              <w:rPr>
                <w:color w:val="000000"/>
              </w:rPr>
              <w:t>min</w:t>
            </w:r>
          </w:p>
        </w:tc>
      </w:tr>
      <w:tr w:rsidR="00193342" w:rsidRPr="00BA1BA5" w:rsidTr="006933B1">
        <w:trPr>
          <w:trHeight w:val="6693"/>
        </w:trPr>
        <w:tc>
          <w:tcPr>
            <w:tcW w:w="10908" w:type="dxa"/>
            <w:gridSpan w:val="3"/>
            <w:shd w:val="clear" w:color="auto" w:fill="FFFFFF"/>
          </w:tcPr>
          <w:p w:rsidR="00F80AAC" w:rsidRDefault="00F80AAC" w:rsidP="00172461">
            <w:pPr>
              <w:rPr>
                <w:b/>
                <w:color w:val="000000"/>
              </w:rPr>
            </w:pPr>
          </w:p>
          <w:p w:rsidR="00F80AAC" w:rsidRPr="009F69C2" w:rsidRDefault="00F80AAC" w:rsidP="00F80AAC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SPLOŠNO OGREVANJE</w:t>
            </w:r>
          </w:p>
          <w:p w:rsidR="00D27EA4" w:rsidRDefault="009F69C2" w:rsidP="00F80AAC">
            <w:r>
              <w:t>K</w:t>
            </w:r>
            <w:r w:rsidR="00F80AAC" w:rsidRPr="00BA1BA5">
              <w:t>om</w:t>
            </w:r>
            <w:r w:rsidR="00296DBE" w:rsidRPr="00BA1BA5">
              <w:t>pleks razgibalnih vaj za celo</w:t>
            </w:r>
            <w:r w:rsidR="00F80AAC" w:rsidRPr="00BA1BA5">
              <w:t xml:space="preserve"> telo.</w:t>
            </w:r>
            <w:r w:rsidR="0014020B">
              <w:t xml:space="preserve"> Začneš pri glavi in se spuščaš</w:t>
            </w:r>
            <w:r w:rsidR="00296DBE" w:rsidRPr="00BA1BA5">
              <w:t xml:space="preserve"> proti gležnjem.</w:t>
            </w:r>
            <w:r w:rsidR="00F80AAC" w:rsidRPr="00BA1BA5">
              <w:t xml:space="preserve"> Vaje izvaja</w:t>
            </w:r>
            <w:r w:rsidR="0014020B">
              <w:t>j</w:t>
            </w:r>
            <w:r w:rsidR="00F80AAC" w:rsidRPr="00BA1BA5">
              <w:t xml:space="preserve"> počasi, kontrolirano </w:t>
            </w:r>
            <w:r w:rsidR="00327063">
              <w:t xml:space="preserve">in </w:t>
            </w:r>
            <w:r w:rsidR="00F80AAC" w:rsidRPr="00BA1BA5">
              <w:t>v maksimalne</w:t>
            </w:r>
            <w:r w:rsidR="00296DBE" w:rsidRPr="00BA1BA5">
              <w:t>m</w:t>
            </w:r>
            <w:r w:rsidR="00F80AAC" w:rsidRPr="00BA1BA5">
              <w:t xml:space="preserve"> obsegu</w:t>
            </w:r>
            <w:r w:rsidR="00296DBE" w:rsidRPr="00BA1BA5">
              <w:t xml:space="preserve"> giba, v vsako</w:t>
            </w:r>
            <w:r w:rsidR="00294896">
              <w:t xml:space="preserve"> stran 10</w:t>
            </w:r>
            <w:r w:rsidR="00296DBE" w:rsidRPr="00BA1BA5">
              <w:t xml:space="preserve"> krat.</w:t>
            </w:r>
            <w:r w:rsidR="004D6A1C">
              <w:t xml:space="preserve"> </w:t>
            </w:r>
          </w:p>
          <w:p w:rsidR="00D27EA4" w:rsidRDefault="00D27EA4" w:rsidP="00F80AAC"/>
          <w:p w:rsidR="00C6746F" w:rsidRDefault="004242C6" w:rsidP="00F80AAC">
            <w:pPr>
              <w:rPr>
                <w:b/>
              </w:rPr>
            </w:pPr>
            <w:r w:rsidRPr="005B5336">
              <w:rPr>
                <w:b/>
              </w:rPr>
              <w:t>GLAVNI</w:t>
            </w:r>
            <w:r w:rsidR="00C414E1" w:rsidRPr="005B5336">
              <w:rPr>
                <w:b/>
              </w:rPr>
              <w:t xml:space="preserve"> DEL</w:t>
            </w:r>
          </w:p>
          <w:p w:rsidR="00D27EA4" w:rsidRDefault="00D27EA4" w:rsidP="006933B1">
            <w:r>
              <w:t>Za razvoj vzdržljivosti, ki je potrebna pri dolgih tekih največkrat uporabljamo 3 načine.</w:t>
            </w:r>
          </w:p>
          <w:p w:rsidR="00312CE3" w:rsidRDefault="00D27EA4" w:rsidP="006933B1">
            <w:r>
              <w:t xml:space="preserve">Neprekinjen počasni tek, intervalni tek (hitrejši tek s prekinitvami) in tek v klanec. V prvem delu poskušaj teči 10 minut počasi brez prekinitve. Pomembno je da začneš zares počasi. Temu teku sledi krajši premor. </w:t>
            </w:r>
          </w:p>
          <w:p w:rsidR="00312CE3" w:rsidRDefault="00D27EA4" w:rsidP="006933B1">
            <w:r>
              <w:t xml:space="preserve">Nato </w:t>
            </w:r>
            <w:r w:rsidR="00312CE3">
              <w:t>poskusi z malo hitrejšim tekom tako, da 1 minuto tečeš in 1 minuto hodiš. Za konec poišči še en klanec (ne prestrm) in s kratkimi koraki odteci na vrh ter nazaj dol hodi. Ponovi tri krat.</w:t>
            </w:r>
          </w:p>
          <w:p w:rsidR="007E3C90" w:rsidRPr="00BA1BA5" w:rsidRDefault="007E3C90" w:rsidP="006933B1"/>
        </w:tc>
      </w:tr>
      <w:tr w:rsidR="00193342" w:rsidRPr="00BA1BA5" w:rsidTr="006933B1">
        <w:trPr>
          <w:trHeight w:val="5038"/>
        </w:trPr>
        <w:tc>
          <w:tcPr>
            <w:tcW w:w="5453" w:type="dxa"/>
            <w:tcBorders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RAZGIBALNE VAJE:</w:t>
            </w:r>
            <w:r w:rsidR="00FC043D">
              <w:rPr>
                <w:b/>
                <w:color w:val="000000"/>
              </w:rPr>
              <w:t xml:space="preserve"> 10</w:t>
            </w:r>
            <w:r>
              <w:rPr>
                <w:b/>
                <w:color w:val="000000"/>
              </w:rPr>
              <w:t xml:space="preserve"> min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(10x v vsako stran)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iztegnjenimi rokami naprej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-Kroženje z iztegnjenimi rokami nazaj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komolcih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zapestjih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boki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kolenih</w:t>
            </w:r>
          </w:p>
          <w:p w:rsidR="00F364FB" w:rsidRPr="00BA1BA5" w:rsidRDefault="001C0D10" w:rsidP="008F056D">
            <w:pPr>
              <w:rPr>
                <w:color w:val="000000"/>
              </w:rPr>
            </w:pPr>
            <w:r>
              <w:rPr>
                <w:color w:val="000000"/>
              </w:rPr>
              <w:t>- Kroženje v gležnjih</w:t>
            </w:r>
          </w:p>
        </w:tc>
        <w:tc>
          <w:tcPr>
            <w:tcW w:w="5455" w:type="dxa"/>
            <w:gridSpan w:val="2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</w:tcPr>
          <w:p w:rsidR="00503873" w:rsidRDefault="005B53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GLAVNI DEL:</w:t>
            </w:r>
            <w:r w:rsidR="00312CE3">
              <w:rPr>
                <w:b/>
                <w:color w:val="000000"/>
              </w:rPr>
              <w:t xml:space="preserve"> 3</w:t>
            </w:r>
            <w:r w:rsidR="000B567F">
              <w:rPr>
                <w:b/>
                <w:color w:val="000000"/>
              </w:rPr>
              <w:t>0 min</w:t>
            </w:r>
          </w:p>
          <w:p w:rsidR="001142B9" w:rsidRDefault="001142B9">
            <w:pPr>
              <w:rPr>
                <w:color w:val="000000"/>
              </w:rPr>
            </w:pPr>
          </w:p>
          <w:p w:rsidR="008F056D" w:rsidRDefault="00312CE3">
            <w:pPr>
              <w:rPr>
                <w:color w:val="000000"/>
              </w:rPr>
            </w:pPr>
            <w:r>
              <w:rPr>
                <w:color w:val="000000"/>
              </w:rPr>
              <w:t>- Neprekinjen tek (10 min)</w:t>
            </w:r>
          </w:p>
          <w:p w:rsidR="00312CE3" w:rsidRDefault="00312CE3">
            <w:pPr>
              <w:rPr>
                <w:color w:val="000000"/>
              </w:rPr>
            </w:pPr>
            <w:r>
              <w:rPr>
                <w:color w:val="000000"/>
              </w:rPr>
              <w:t>- Intervalni tek 1 min tek, ena min hoja (10 min)</w:t>
            </w:r>
          </w:p>
          <w:p w:rsidR="00312CE3" w:rsidRPr="00BA1BA5" w:rsidRDefault="00C00D17">
            <w:pPr>
              <w:rPr>
                <w:color w:val="000000"/>
              </w:rPr>
            </w:pPr>
            <w:r>
              <w:rPr>
                <w:color w:val="000000"/>
              </w:rPr>
              <w:t>- Tek v klanec (3x1 min)</w:t>
            </w:r>
          </w:p>
        </w:tc>
      </w:tr>
    </w:tbl>
    <w:p w:rsidR="00193342" w:rsidRPr="00BA1BA5" w:rsidRDefault="00193342">
      <w:pPr>
        <w:rPr>
          <w:color w:val="000000"/>
        </w:rPr>
      </w:pPr>
    </w:p>
    <w:sectPr w:rsidR="00193342" w:rsidRPr="00BA1BA5" w:rsidSect="00C23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22123"/>
    <w:multiLevelType w:val="hybridMultilevel"/>
    <w:tmpl w:val="EC1E00E0"/>
    <w:lvl w:ilvl="0" w:tplc="FFD8C59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40D6"/>
    <w:multiLevelType w:val="hybridMultilevel"/>
    <w:tmpl w:val="ECBA1930"/>
    <w:lvl w:ilvl="0" w:tplc="A5425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FCB"/>
    <w:multiLevelType w:val="hybridMultilevel"/>
    <w:tmpl w:val="5D3E672E"/>
    <w:lvl w:ilvl="0" w:tplc="388A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916B9"/>
    <w:multiLevelType w:val="hybridMultilevel"/>
    <w:tmpl w:val="2398F6F0"/>
    <w:lvl w:ilvl="0" w:tplc="B91C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A3595"/>
    <w:multiLevelType w:val="hybridMultilevel"/>
    <w:tmpl w:val="8E34CDF6"/>
    <w:lvl w:ilvl="0" w:tplc="D040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568F4"/>
    <w:rsid w:val="000B567F"/>
    <w:rsid w:val="001142B9"/>
    <w:rsid w:val="0014020B"/>
    <w:rsid w:val="001568F4"/>
    <w:rsid w:val="00172461"/>
    <w:rsid w:val="00193342"/>
    <w:rsid w:val="001C0D10"/>
    <w:rsid w:val="002119A8"/>
    <w:rsid w:val="00227EC5"/>
    <w:rsid w:val="00294896"/>
    <w:rsid w:val="00296DBE"/>
    <w:rsid w:val="00312CE3"/>
    <w:rsid w:val="00326504"/>
    <w:rsid w:val="00327063"/>
    <w:rsid w:val="00376AF8"/>
    <w:rsid w:val="003C0446"/>
    <w:rsid w:val="004242C6"/>
    <w:rsid w:val="004504B3"/>
    <w:rsid w:val="004D6A1C"/>
    <w:rsid w:val="00503873"/>
    <w:rsid w:val="0051703B"/>
    <w:rsid w:val="005B5336"/>
    <w:rsid w:val="005B6FDB"/>
    <w:rsid w:val="006620FF"/>
    <w:rsid w:val="006933B1"/>
    <w:rsid w:val="00701C73"/>
    <w:rsid w:val="00780B9A"/>
    <w:rsid w:val="007B1B17"/>
    <w:rsid w:val="007B6918"/>
    <w:rsid w:val="007D6D6F"/>
    <w:rsid w:val="007E3C90"/>
    <w:rsid w:val="007F335E"/>
    <w:rsid w:val="008D1D48"/>
    <w:rsid w:val="008F056D"/>
    <w:rsid w:val="0090082A"/>
    <w:rsid w:val="00985F07"/>
    <w:rsid w:val="009B1FBD"/>
    <w:rsid w:val="009F35D4"/>
    <w:rsid w:val="009F69C2"/>
    <w:rsid w:val="00AE1C35"/>
    <w:rsid w:val="00B53B97"/>
    <w:rsid w:val="00BA1BA5"/>
    <w:rsid w:val="00C00D17"/>
    <w:rsid w:val="00C23470"/>
    <w:rsid w:val="00C414E1"/>
    <w:rsid w:val="00C6746F"/>
    <w:rsid w:val="00C8529A"/>
    <w:rsid w:val="00D17435"/>
    <w:rsid w:val="00D27EA4"/>
    <w:rsid w:val="00E22D45"/>
    <w:rsid w:val="00F171ED"/>
    <w:rsid w:val="00F364FB"/>
    <w:rsid w:val="00F51E24"/>
    <w:rsid w:val="00F80AAC"/>
    <w:rsid w:val="00FC043D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470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470"/>
    <w:pPr>
      <w:keepNext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23470"/>
    <w:pPr>
      <w:jc w:val="both"/>
    </w:pPr>
    <w:rPr>
      <w:i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B1FBD"/>
    <w:rPr>
      <w:color w:val="0000FF"/>
      <w:u w:val="single"/>
    </w:rPr>
  </w:style>
  <w:style w:type="character" w:styleId="SledenaHiperpovezava">
    <w:name w:val="FollowedHyperlink"/>
    <w:basedOn w:val="Privzetapisavaodstavka"/>
    <w:rsid w:val="00296DBE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17435"/>
    <w:rPr>
      <w:b/>
      <w:bCs/>
    </w:rPr>
  </w:style>
  <w:style w:type="character" w:styleId="Poudarek">
    <w:name w:val="Emphasis"/>
    <w:basedOn w:val="Privzetapisavaodstavka"/>
    <w:uiPriority w:val="20"/>
    <w:qFormat/>
    <w:rsid w:val="00701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Kolokvij "UČNA PRIPRAVA"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"UČNA PRIPRAVA"</dc:title>
  <dc:creator>Gregor Starc</dc:creator>
  <cp:lastModifiedBy>Dolgan Alenka</cp:lastModifiedBy>
  <cp:revision>3</cp:revision>
  <cp:lastPrinted>2005-11-23T20:47:00Z</cp:lastPrinted>
  <dcterms:created xsi:type="dcterms:W3CDTF">2020-05-17T17:07:00Z</dcterms:created>
  <dcterms:modified xsi:type="dcterms:W3CDTF">2020-05-17T17:21:00Z</dcterms:modified>
</cp:coreProperties>
</file>