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57" w:rsidRDefault="00D90C57" w:rsidP="00D90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Sreda,  8. 4. 2020   (9.raz., 1. in 2.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D90C57" w:rsidRDefault="00D90C57" w:rsidP="00D90C57">
      <w:pPr>
        <w:rPr>
          <w:rFonts w:ascii="Arial" w:hAnsi="Arial" w:cs="Arial"/>
        </w:rPr>
      </w:pPr>
    </w:p>
    <w:p w:rsidR="00912368" w:rsidRDefault="00D90C57">
      <w:pPr>
        <w:rPr>
          <w:rFonts w:ascii="Arial" w:hAnsi="Arial" w:cs="Arial"/>
          <w:color w:val="1F497D" w:themeColor="text2"/>
        </w:rPr>
      </w:pPr>
      <w:r w:rsidRPr="00D90C57">
        <w:rPr>
          <w:rFonts w:ascii="Arial" w:hAnsi="Arial" w:cs="Arial"/>
          <w:color w:val="1F497D" w:themeColor="text2"/>
        </w:rPr>
        <w:t>Rešitve</w:t>
      </w:r>
      <w:r>
        <w:rPr>
          <w:rFonts w:ascii="Arial" w:hAnsi="Arial" w:cs="Arial"/>
          <w:color w:val="1F497D" w:themeColor="text2"/>
        </w:rPr>
        <w:t xml:space="preserve"> nalog  (ponedeljek, 6.4.2020) :</w:t>
      </w:r>
    </w:p>
    <w:p w:rsidR="00D90C57" w:rsidRDefault="00D90C57" w:rsidP="00CF5D37">
      <w:pPr>
        <w:spacing w:after="0" w:line="36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1. </w:t>
      </w:r>
      <w:r w:rsidRPr="00D90C57">
        <w:rPr>
          <w:rFonts w:ascii="Arial" w:hAnsi="Arial" w:cs="Arial"/>
          <w:color w:val="1F497D" w:themeColor="text2"/>
        </w:rPr>
        <w:t xml:space="preserve">a) P = </w:t>
      </w:r>
      <w:r>
        <w:rPr>
          <w:rFonts w:ascii="Arial" w:hAnsi="Arial" w:cs="Arial"/>
          <w:color w:val="1F497D" w:themeColor="text2"/>
        </w:rPr>
        <w:t>376 cm</w:t>
      </w:r>
      <w:r>
        <w:rPr>
          <w:rFonts w:ascii="Arial" w:hAnsi="Arial" w:cs="Arial"/>
          <w:color w:val="1F497D" w:themeColor="text2"/>
          <w:vertAlign w:val="superscript"/>
        </w:rPr>
        <w:t>2</w:t>
      </w:r>
      <w:r>
        <w:rPr>
          <w:rFonts w:ascii="Arial" w:hAnsi="Arial" w:cs="Arial"/>
          <w:color w:val="1F497D" w:themeColor="text2"/>
        </w:rPr>
        <w:t>,  V = 480 cm</w:t>
      </w:r>
      <w:r>
        <w:rPr>
          <w:rFonts w:ascii="Arial" w:hAnsi="Arial" w:cs="Arial"/>
          <w:color w:val="1F497D" w:themeColor="text2"/>
          <w:vertAlign w:val="superscript"/>
        </w:rPr>
        <w:t>3</w:t>
      </w:r>
      <w:r>
        <w:rPr>
          <w:rFonts w:ascii="Arial" w:hAnsi="Arial" w:cs="Arial"/>
          <w:color w:val="1F497D" w:themeColor="text2"/>
        </w:rPr>
        <w:t xml:space="preserve">     b)</w:t>
      </w:r>
      <w:r w:rsidR="00CF5D37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>O = 48 cm</w:t>
      </w:r>
      <w:r>
        <w:rPr>
          <w:rFonts w:ascii="Arial" w:hAnsi="Arial" w:cs="Arial"/>
          <w:color w:val="1F497D" w:themeColor="text2"/>
          <w:vertAlign w:val="superscript"/>
        </w:rPr>
        <w:t>2</w:t>
      </w:r>
      <w:r>
        <w:rPr>
          <w:rFonts w:ascii="Arial" w:hAnsi="Arial" w:cs="Arial"/>
          <w:color w:val="1F497D" w:themeColor="text2"/>
        </w:rPr>
        <w:t xml:space="preserve">           c) pl = 280cm</w:t>
      </w:r>
      <w:r>
        <w:rPr>
          <w:rFonts w:ascii="Arial" w:hAnsi="Arial" w:cs="Arial"/>
          <w:color w:val="1F497D" w:themeColor="text2"/>
          <w:vertAlign w:val="superscript"/>
        </w:rPr>
        <w:t>2</w:t>
      </w:r>
    </w:p>
    <w:p w:rsidR="00D90C57" w:rsidRDefault="00D90C57" w:rsidP="00CF5D37">
      <w:pPr>
        <w:spacing w:after="0" w:line="360" w:lineRule="auto"/>
        <w:rPr>
          <w:rFonts w:ascii="Arial" w:hAnsi="Arial" w:cs="Arial"/>
          <w:color w:val="1F497D" w:themeColor="text2"/>
          <w:vertAlign w:val="superscript"/>
        </w:rPr>
      </w:pPr>
      <w:r>
        <w:rPr>
          <w:rFonts w:ascii="Arial" w:hAnsi="Arial" w:cs="Arial"/>
          <w:color w:val="1F497D" w:themeColor="text2"/>
        </w:rPr>
        <w:t xml:space="preserve">    č) d</w:t>
      </w:r>
      <w:r>
        <w:rPr>
          <w:rFonts w:ascii="Arial" w:hAnsi="Arial" w:cs="Arial"/>
          <w:color w:val="1F497D" w:themeColor="text2"/>
          <w:vertAlign w:val="subscript"/>
        </w:rPr>
        <w:t>1</w:t>
      </w:r>
      <w:r>
        <w:rPr>
          <w:rFonts w:ascii="Arial" w:hAnsi="Arial" w:cs="Arial"/>
          <w:color w:val="1F497D" w:themeColor="text2"/>
        </w:rPr>
        <w:t xml:space="preserve"> = 10 cm, d</w:t>
      </w:r>
      <w:r>
        <w:rPr>
          <w:rFonts w:ascii="Arial" w:hAnsi="Arial" w:cs="Arial"/>
          <w:color w:val="1F497D" w:themeColor="text2"/>
          <w:vertAlign w:val="subscript"/>
        </w:rPr>
        <w:t>2</w:t>
      </w:r>
      <w:r>
        <w:rPr>
          <w:rFonts w:ascii="Arial" w:hAnsi="Arial" w:cs="Arial"/>
          <w:color w:val="1F497D" w:themeColor="text2"/>
        </w:rPr>
        <w:t xml:space="preserve"> = 12,81 cm,  d</w:t>
      </w:r>
      <w:r>
        <w:rPr>
          <w:rFonts w:ascii="Arial" w:hAnsi="Arial" w:cs="Arial"/>
          <w:color w:val="1F497D" w:themeColor="text2"/>
          <w:vertAlign w:val="subscript"/>
        </w:rPr>
        <w:t>3</w:t>
      </w:r>
      <w:r>
        <w:rPr>
          <w:rFonts w:ascii="Arial" w:hAnsi="Arial" w:cs="Arial"/>
          <w:color w:val="1F497D" w:themeColor="text2"/>
        </w:rPr>
        <w:t xml:space="preserve"> = 11,66 cm             d) d = 14,14 cm     e) p = 100cm</w:t>
      </w:r>
      <w:r>
        <w:rPr>
          <w:rFonts w:ascii="Arial" w:hAnsi="Arial" w:cs="Arial"/>
          <w:color w:val="1F497D" w:themeColor="text2"/>
          <w:vertAlign w:val="superscript"/>
        </w:rPr>
        <w:t>2</w:t>
      </w:r>
    </w:p>
    <w:p w:rsidR="00D90C57" w:rsidRDefault="00D90C57" w:rsidP="00CF5D37">
      <w:pPr>
        <w:spacing w:after="0" w:line="36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2. </w:t>
      </w:r>
      <w:r w:rsidRPr="00D90C57">
        <w:rPr>
          <w:rFonts w:ascii="Arial" w:hAnsi="Arial" w:cs="Arial"/>
          <w:color w:val="1F497D" w:themeColor="text2"/>
        </w:rPr>
        <w:t xml:space="preserve">a) P = </w:t>
      </w:r>
      <w:r>
        <w:rPr>
          <w:rFonts w:ascii="Arial" w:hAnsi="Arial" w:cs="Arial"/>
          <w:color w:val="1F497D" w:themeColor="text2"/>
        </w:rPr>
        <w:t>96 dm</w:t>
      </w:r>
      <w:r>
        <w:rPr>
          <w:rFonts w:ascii="Arial" w:hAnsi="Arial" w:cs="Arial"/>
          <w:color w:val="1F497D" w:themeColor="text2"/>
          <w:vertAlign w:val="superscript"/>
        </w:rPr>
        <w:t>2</w:t>
      </w:r>
      <w:r>
        <w:rPr>
          <w:rFonts w:ascii="Arial" w:hAnsi="Arial" w:cs="Arial"/>
          <w:color w:val="1F497D" w:themeColor="text2"/>
        </w:rPr>
        <w:t>,  V = 64 dm</w:t>
      </w:r>
      <w:r>
        <w:rPr>
          <w:rFonts w:ascii="Arial" w:hAnsi="Arial" w:cs="Arial"/>
          <w:color w:val="1F497D" w:themeColor="text2"/>
          <w:vertAlign w:val="superscript"/>
        </w:rPr>
        <w:t>3</w:t>
      </w:r>
      <w:r>
        <w:rPr>
          <w:rFonts w:ascii="Arial" w:hAnsi="Arial" w:cs="Arial"/>
          <w:color w:val="1F497D" w:themeColor="text2"/>
        </w:rPr>
        <w:t xml:space="preserve">     b)</w:t>
      </w:r>
      <w:r w:rsidR="008F60F5">
        <w:rPr>
          <w:rFonts w:ascii="Arial" w:hAnsi="Arial" w:cs="Arial"/>
          <w:color w:val="1F497D" w:themeColor="text2"/>
        </w:rPr>
        <w:t xml:space="preserve"> </w:t>
      </w:r>
      <w:r>
        <w:rPr>
          <w:rFonts w:ascii="Arial" w:hAnsi="Arial" w:cs="Arial"/>
          <w:color w:val="1F497D" w:themeColor="text2"/>
        </w:rPr>
        <w:t xml:space="preserve">O = </w:t>
      </w:r>
      <w:r w:rsidR="008F60F5">
        <w:rPr>
          <w:rFonts w:ascii="Arial" w:hAnsi="Arial" w:cs="Arial"/>
          <w:color w:val="1F497D" w:themeColor="text2"/>
        </w:rPr>
        <w:t>16</w:t>
      </w:r>
      <w:r>
        <w:rPr>
          <w:rFonts w:ascii="Arial" w:hAnsi="Arial" w:cs="Arial"/>
          <w:color w:val="1F497D" w:themeColor="text2"/>
        </w:rPr>
        <w:t xml:space="preserve"> dm</w:t>
      </w:r>
      <w:r>
        <w:rPr>
          <w:rFonts w:ascii="Arial" w:hAnsi="Arial" w:cs="Arial"/>
          <w:color w:val="1F497D" w:themeColor="text2"/>
          <w:vertAlign w:val="superscript"/>
        </w:rPr>
        <w:t>2</w:t>
      </w:r>
      <w:r>
        <w:rPr>
          <w:rFonts w:ascii="Arial" w:hAnsi="Arial" w:cs="Arial"/>
          <w:color w:val="1F497D" w:themeColor="text2"/>
        </w:rPr>
        <w:t xml:space="preserve">           c) pl = </w:t>
      </w:r>
      <w:r w:rsidR="008F60F5">
        <w:rPr>
          <w:rFonts w:ascii="Arial" w:hAnsi="Arial" w:cs="Arial"/>
          <w:color w:val="1F497D" w:themeColor="text2"/>
        </w:rPr>
        <w:t>64</w:t>
      </w:r>
      <w:r>
        <w:rPr>
          <w:rFonts w:ascii="Arial" w:hAnsi="Arial" w:cs="Arial"/>
          <w:color w:val="1F497D" w:themeColor="text2"/>
        </w:rPr>
        <w:t>dm</w:t>
      </w:r>
      <w:r>
        <w:rPr>
          <w:rFonts w:ascii="Arial" w:hAnsi="Arial" w:cs="Arial"/>
          <w:color w:val="1F497D" w:themeColor="text2"/>
          <w:vertAlign w:val="superscript"/>
        </w:rPr>
        <w:t>2</w:t>
      </w:r>
    </w:p>
    <w:p w:rsidR="00D90C57" w:rsidRDefault="00D90C57" w:rsidP="00CF5D37">
      <w:pPr>
        <w:spacing w:after="0" w:line="36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č) d</w:t>
      </w:r>
      <w:r>
        <w:rPr>
          <w:rFonts w:ascii="Arial" w:hAnsi="Arial" w:cs="Arial"/>
          <w:color w:val="1F497D" w:themeColor="text2"/>
          <w:vertAlign w:val="subscript"/>
        </w:rPr>
        <w:t>1</w:t>
      </w:r>
      <w:r>
        <w:rPr>
          <w:rFonts w:ascii="Arial" w:hAnsi="Arial" w:cs="Arial"/>
          <w:color w:val="1F497D" w:themeColor="text2"/>
        </w:rPr>
        <w:t xml:space="preserve"> = </w:t>
      </w:r>
      <w:r w:rsidR="008F60F5">
        <w:rPr>
          <w:rFonts w:ascii="Arial" w:hAnsi="Arial" w:cs="Arial"/>
          <w:color w:val="1F497D" w:themeColor="text2"/>
        </w:rPr>
        <w:t>5,64</w:t>
      </w:r>
      <w:r>
        <w:rPr>
          <w:rFonts w:ascii="Arial" w:hAnsi="Arial" w:cs="Arial"/>
          <w:color w:val="1F497D" w:themeColor="text2"/>
        </w:rPr>
        <w:t xml:space="preserve"> </w:t>
      </w:r>
      <w:proofErr w:type="spellStart"/>
      <w:r>
        <w:rPr>
          <w:rFonts w:ascii="Arial" w:hAnsi="Arial" w:cs="Arial"/>
          <w:color w:val="1F497D" w:themeColor="text2"/>
        </w:rPr>
        <w:t>dm</w:t>
      </w:r>
      <w:proofErr w:type="spellEnd"/>
      <w:r>
        <w:rPr>
          <w:rFonts w:ascii="Arial" w:hAnsi="Arial" w:cs="Arial"/>
          <w:color w:val="1F497D" w:themeColor="text2"/>
        </w:rPr>
        <w:t xml:space="preserve">,             d) d = </w:t>
      </w:r>
      <w:r w:rsidR="008F60F5">
        <w:rPr>
          <w:rFonts w:ascii="Arial" w:hAnsi="Arial" w:cs="Arial"/>
          <w:color w:val="1F497D" w:themeColor="text2"/>
        </w:rPr>
        <w:t>6,92</w:t>
      </w:r>
      <w:r>
        <w:rPr>
          <w:rFonts w:ascii="Arial" w:hAnsi="Arial" w:cs="Arial"/>
          <w:color w:val="1F497D" w:themeColor="text2"/>
        </w:rPr>
        <w:t xml:space="preserve"> </w:t>
      </w:r>
      <w:proofErr w:type="spellStart"/>
      <w:r w:rsidR="008F60F5">
        <w:rPr>
          <w:rFonts w:ascii="Arial" w:hAnsi="Arial" w:cs="Arial"/>
          <w:color w:val="1F497D" w:themeColor="text2"/>
        </w:rPr>
        <w:t>d</w:t>
      </w:r>
      <w:r>
        <w:rPr>
          <w:rFonts w:ascii="Arial" w:hAnsi="Arial" w:cs="Arial"/>
          <w:color w:val="1F497D" w:themeColor="text2"/>
        </w:rPr>
        <w:t>m</w:t>
      </w:r>
      <w:proofErr w:type="spellEnd"/>
      <w:r>
        <w:rPr>
          <w:rFonts w:ascii="Arial" w:hAnsi="Arial" w:cs="Arial"/>
          <w:color w:val="1F497D" w:themeColor="text2"/>
        </w:rPr>
        <w:t xml:space="preserve">     e) p = </w:t>
      </w:r>
      <w:r w:rsidR="008F60F5">
        <w:rPr>
          <w:rFonts w:ascii="Arial" w:hAnsi="Arial" w:cs="Arial"/>
          <w:color w:val="1F497D" w:themeColor="text2"/>
        </w:rPr>
        <w:t>22,56 d</w:t>
      </w:r>
      <w:r>
        <w:rPr>
          <w:rFonts w:ascii="Arial" w:hAnsi="Arial" w:cs="Arial"/>
          <w:color w:val="1F497D" w:themeColor="text2"/>
        </w:rPr>
        <w:t>m</w:t>
      </w:r>
      <w:r>
        <w:rPr>
          <w:rFonts w:ascii="Arial" w:hAnsi="Arial" w:cs="Arial"/>
          <w:color w:val="1F497D" w:themeColor="text2"/>
          <w:vertAlign w:val="superscript"/>
        </w:rPr>
        <w:t>2</w:t>
      </w:r>
    </w:p>
    <w:p w:rsidR="008F60F5" w:rsidRDefault="00CF5D37" w:rsidP="00CF5D37">
      <w:pPr>
        <w:spacing w:after="0" w:line="36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3. a) d = 27,68 cm              b) V = 4096 cm</w:t>
      </w:r>
      <w:r>
        <w:rPr>
          <w:rFonts w:ascii="Arial" w:hAnsi="Arial" w:cs="Arial"/>
          <w:color w:val="1F497D" w:themeColor="text2"/>
          <w:vertAlign w:val="superscript"/>
        </w:rPr>
        <w:t>3</w:t>
      </w:r>
      <w:r>
        <w:rPr>
          <w:rFonts w:ascii="Arial" w:hAnsi="Arial" w:cs="Arial"/>
          <w:color w:val="1F497D" w:themeColor="text2"/>
        </w:rPr>
        <w:t xml:space="preserve"> = 4,096 dm</w:t>
      </w:r>
      <w:r>
        <w:rPr>
          <w:rFonts w:ascii="Arial" w:hAnsi="Arial" w:cs="Arial"/>
          <w:color w:val="1F497D" w:themeColor="text2"/>
          <w:vertAlign w:val="superscript"/>
        </w:rPr>
        <w:t>3</w:t>
      </w:r>
      <w:r>
        <w:rPr>
          <w:rFonts w:ascii="Arial" w:hAnsi="Arial" w:cs="Arial"/>
          <w:color w:val="1F497D" w:themeColor="text2"/>
        </w:rPr>
        <w:t xml:space="preserve"> = 4,096 l     </w:t>
      </w:r>
    </w:p>
    <w:p w:rsidR="00CF5D37" w:rsidRDefault="00CF5D37" w:rsidP="00CF5D37">
      <w:pPr>
        <w:spacing w:after="0" w:line="36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                                           V posodo lahko nalijemo 4,096 l vode.</w:t>
      </w:r>
    </w:p>
    <w:p w:rsidR="008F60F5" w:rsidRDefault="008F60F5" w:rsidP="00D90C57">
      <w:pPr>
        <w:rPr>
          <w:rFonts w:ascii="Arial" w:hAnsi="Arial" w:cs="Arial"/>
          <w:color w:val="1F497D" w:themeColor="text2"/>
        </w:rPr>
      </w:pPr>
    </w:p>
    <w:p w:rsidR="00CF5D37" w:rsidRDefault="00CF5D37" w:rsidP="00D90C57">
      <w:pPr>
        <w:rPr>
          <w:rFonts w:ascii="Arial" w:hAnsi="Arial" w:cs="Arial"/>
          <w:color w:val="1F497D" w:themeColor="text2"/>
        </w:rPr>
      </w:pPr>
    </w:p>
    <w:p w:rsidR="00F67333" w:rsidRDefault="008F60F5" w:rsidP="00D90C5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8F60F5" w:rsidRDefault="008F60F5" w:rsidP="00D90C57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</w:t>
      </w:r>
      <w:r w:rsidRPr="008F60F5">
        <w:rPr>
          <w:rFonts w:ascii="Arial" w:hAnsi="Arial" w:cs="Arial"/>
          <w:b/>
        </w:rPr>
        <w:t>Šolska vaja</w:t>
      </w:r>
    </w:p>
    <w:p w:rsidR="008F60F5" w:rsidRPr="008F60F5" w:rsidRDefault="008F60F5" w:rsidP="008F60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48 / 11</w:t>
      </w:r>
    </w:p>
    <w:p w:rsidR="00D90C57" w:rsidRPr="00D90C57" w:rsidRDefault="008F60F5" w:rsidP="00D90C5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2.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48 / 1</w:t>
      </w:r>
      <w:r>
        <w:rPr>
          <w:rFonts w:ascii="Arial" w:hAnsi="Arial" w:cs="Arial"/>
        </w:rPr>
        <w:t>2</w:t>
      </w:r>
    </w:p>
    <w:p w:rsidR="008F60F5" w:rsidRPr="00D90C57" w:rsidRDefault="008F60F5" w:rsidP="008F60F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50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28</w:t>
      </w:r>
    </w:p>
    <w:p w:rsidR="008F60F5" w:rsidRDefault="00F67333" w:rsidP="008F60F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F60F5">
        <w:rPr>
          <w:rFonts w:ascii="Arial" w:hAnsi="Arial" w:cs="Arial"/>
        </w:rPr>
        <w:t xml:space="preserve">.  </w:t>
      </w:r>
      <w:r w:rsidR="008F60F5" w:rsidRPr="008F60F5">
        <w:rPr>
          <w:rFonts w:ascii="Arial" w:hAnsi="Arial" w:cs="Arial"/>
        </w:rPr>
        <w:t xml:space="preserve">Zbirka nalog, </w:t>
      </w:r>
      <w:proofErr w:type="spellStart"/>
      <w:r w:rsidR="008F60F5" w:rsidRPr="008F60F5">
        <w:rPr>
          <w:rFonts w:ascii="Arial" w:hAnsi="Arial" w:cs="Arial"/>
        </w:rPr>
        <w:t>2.del</w:t>
      </w:r>
      <w:proofErr w:type="spellEnd"/>
      <w:r w:rsidR="008F60F5"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50</w:t>
      </w:r>
      <w:r w:rsidR="008F60F5"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31</w:t>
      </w:r>
    </w:p>
    <w:p w:rsidR="00F67333" w:rsidRDefault="00F67333" w:rsidP="008F60F5">
      <w:pPr>
        <w:rPr>
          <w:rFonts w:ascii="Arial" w:hAnsi="Arial" w:cs="Arial"/>
        </w:rPr>
      </w:pPr>
    </w:p>
    <w:p w:rsidR="00F67333" w:rsidRDefault="00F67333" w:rsidP="008F60F5">
      <w:pPr>
        <w:rPr>
          <w:rFonts w:ascii="Arial" w:hAnsi="Arial" w:cs="Arial"/>
          <w:color w:val="1F497D" w:themeColor="text2"/>
        </w:rPr>
      </w:pPr>
      <w:r w:rsidRPr="00F67333">
        <w:rPr>
          <w:rFonts w:ascii="Arial" w:hAnsi="Arial" w:cs="Arial"/>
          <w:color w:val="1F497D" w:themeColor="text2"/>
        </w:rPr>
        <w:t>Učenci, ki z reševanjem dosedanjih nalog niste imeli težav, lahko namesto zgornjih štirih nalog rešite naslednje:</w:t>
      </w:r>
    </w:p>
    <w:p w:rsidR="00F67333" w:rsidRPr="008F60F5" w:rsidRDefault="00F67333" w:rsidP="00F67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59</w:t>
      </w:r>
      <w:r w:rsidRPr="008F60F5">
        <w:rPr>
          <w:rFonts w:ascii="Arial" w:hAnsi="Arial" w:cs="Arial"/>
        </w:rPr>
        <w:t xml:space="preserve"> / 1</w:t>
      </w:r>
      <w:r>
        <w:rPr>
          <w:rFonts w:ascii="Arial" w:hAnsi="Arial" w:cs="Arial"/>
        </w:rPr>
        <w:t>4</w:t>
      </w:r>
    </w:p>
    <w:p w:rsidR="00F67333" w:rsidRPr="00D90C57" w:rsidRDefault="00F67333" w:rsidP="00F67333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2.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59</w:t>
      </w:r>
      <w:r w:rsidRPr="008F60F5">
        <w:rPr>
          <w:rFonts w:ascii="Arial" w:hAnsi="Arial" w:cs="Arial"/>
        </w:rPr>
        <w:t xml:space="preserve"> / 1</w:t>
      </w:r>
      <w:r>
        <w:rPr>
          <w:rFonts w:ascii="Arial" w:hAnsi="Arial" w:cs="Arial"/>
        </w:rPr>
        <w:t>5</w:t>
      </w:r>
    </w:p>
    <w:p w:rsidR="00F67333" w:rsidRPr="00D90C57" w:rsidRDefault="00F67333" w:rsidP="00F67333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61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44</w:t>
      </w:r>
    </w:p>
    <w:p w:rsidR="00F67333" w:rsidRDefault="00F67333" w:rsidP="00F67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61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46</w:t>
      </w:r>
    </w:p>
    <w:p w:rsidR="00F67333" w:rsidRPr="00F67333" w:rsidRDefault="00F67333" w:rsidP="008F60F5">
      <w:pPr>
        <w:rPr>
          <w:rFonts w:ascii="Arial" w:hAnsi="Arial" w:cs="Arial"/>
          <w:color w:val="1F497D" w:themeColor="text2"/>
        </w:rPr>
      </w:pPr>
    </w:p>
    <w:p w:rsidR="00D90C57" w:rsidRDefault="00D90C57" w:rsidP="00D90C57">
      <w:pPr>
        <w:rPr>
          <w:rFonts w:ascii="Arial" w:hAnsi="Arial" w:cs="Arial"/>
          <w:color w:val="1F497D" w:themeColor="text2"/>
        </w:rPr>
      </w:pPr>
    </w:p>
    <w:p w:rsidR="00D90C57" w:rsidRPr="00D90C57" w:rsidRDefault="00D90C57">
      <w:pPr>
        <w:rPr>
          <w:rFonts w:ascii="Arial" w:hAnsi="Arial" w:cs="Arial"/>
          <w:color w:val="1F497D" w:themeColor="text2"/>
        </w:rPr>
      </w:pPr>
    </w:p>
    <w:sectPr w:rsidR="00D90C57" w:rsidRPr="00D90C57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4BA5"/>
    <w:multiLevelType w:val="hybridMultilevel"/>
    <w:tmpl w:val="810C5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4317"/>
    <w:multiLevelType w:val="hybridMultilevel"/>
    <w:tmpl w:val="57CA7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90C57"/>
    <w:rsid w:val="00282891"/>
    <w:rsid w:val="00361956"/>
    <w:rsid w:val="00653E9E"/>
    <w:rsid w:val="00837A82"/>
    <w:rsid w:val="008F60F5"/>
    <w:rsid w:val="00912368"/>
    <w:rsid w:val="00CF5D37"/>
    <w:rsid w:val="00D76B08"/>
    <w:rsid w:val="00D90C57"/>
    <w:rsid w:val="00E11E81"/>
    <w:rsid w:val="00F67333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0C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2020-04-07T17:03:00Z</dcterms:created>
  <dcterms:modified xsi:type="dcterms:W3CDTF">2020-04-07T17:41:00Z</dcterms:modified>
</cp:coreProperties>
</file>