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FB" w:rsidRPr="00F83796" w:rsidRDefault="008100FB" w:rsidP="00D42676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83796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GUM za 3.razred – 30. 3. 2020 – 3. 4. 2020 – </w:t>
      </w:r>
      <w:r w:rsidR="00676CE7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>2</w:t>
      </w:r>
      <w:r w:rsidRPr="00F83796">
        <w:rPr>
          <w:rFonts w:ascii="Arial" w:eastAsia="Times New Roman" w:hAnsi="Arial" w:cs="Arial"/>
          <w:b/>
          <w:bCs/>
          <w:sz w:val="28"/>
          <w:szCs w:val="28"/>
          <w:u w:val="single"/>
          <w:lang w:eastAsia="sl-SI"/>
        </w:rPr>
        <w:t>.URA</w:t>
      </w:r>
    </w:p>
    <w:p w:rsidR="008100FB" w:rsidRPr="00F83796" w:rsidRDefault="008100FB" w:rsidP="00D4267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8379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(spodnje besedilo in tabelo </w:t>
      </w:r>
      <w:r w:rsidRPr="00F83796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natisni ali prepiši</w:t>
      </w:r>
      <w:r w:rsidRPr="00F8379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)</w:t>
      </w:r>
    </w:p>
    <w:p w:rsidR="008100FB" w:rsidRDefault="008100FB" w:rsidP="00D42676">
      <w:pPr>
        <w:pStyle w:val="Navadensple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8100FB" w:rsidRPr="00F83796" w:rsidRDefault="00060769" w:rsidP="00D4267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LJUDSKA GLASBA – ljudske pesmi, ljudska glasbila in ljudski plesi</w:t>
      </w:r>
    </w:p>
    <w:p w:rsidR="006F712F" w:rsidRDefault="006F712F" w:rsidP="006F712F">
      <w:pPr>
        <w:pStyle w:val="Navadensple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Ponavljaj petje pesmi Zajček s plesnimi koraki (plesnim vzorcem), dokler ne osvojiš.</w:t>
      </w:r>
    </w:p>
    <w:p w:rsidR="00DB6BF1" w:rsidRPr="00DB6BF1" w:rsidRDefault="00DB6BF1" w:rsidP="00DB6BF1">
      <w:pPr>
        <w:pStyle w:val="Navadensple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Ponovi in si zapomni! </w:t>
      </w:r>
      <w:r w:rsidRPr="00DB6BF1">
        <w:rPr>
          <w:rFonts w:ascii="Arial" w:hAnsi="Arial" w:cs="Arial"/>
          <w:sz w:val="20"/>
          <w:szCs w:val="20"/>
        </w:rPr>
        <w:t>(pobarvaj rumeno)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100FB" w:rsidTr="006F712F">
        <w:tc>
          <w:tcPr>
            <w:tcW w:w="9209" w:type="dxa"/>
          </w:tcPr>
          <w:p w:rsidR="008100FB" w:rsidRPr="008100FB" w:rsidRDefault="00060769" w:rsidP="00060769">
            <w:pPr>
              <w:pStyle w:val="Navadensplet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</w:t>
            </w:r>
            <w:r w:rsidR="008100FB">
              <w:rPr>
                <w:rFonts w:ascii="Arial" w:hAnsi="Arial" w:cs="Arial"/>
              </w:rPr>
              <w:t xml:space="preserve">ljudski glasbi spadajo </w:t>
            </w:r>
            <w:r w:rsidR="008100FB" w:rsidRPr="004559E8">
              <w:rPr>
                <w:rFonts w:ascii="Arial" w:hAnsi="Arial" w:cs="Arial"/>
              </w:rPr>
              <w:t>ljudske pesmi, ljudska glasbila in ljudski plesi</w:t>
            </w:r>
            <w:r w:rsidR="008100FB">
              <w:rPr>
                <w:rFonts w:ascii="Arial" w:hAnsi="Arial" w:cs="Arial"/>
              </w:rPr>
              <w:t xml:space="preserve">. Ljudska glasba je posebnost vsakega naroda. Ohranja se vrsto let iz roda v rod in se širi po ustnem izročilu. Kdo je ustvaril glasbo, ne vemo. </w:t>
            </w:r>
          </w:p>
        </w:tc>
      </w:tr>
    </w:tbl>
    <w:p w:rsidR="00486D82" w:rsidRPr="00B27139" w:rsidRDefault="005345AC" w:rsidP="006F712F">
      <w:pPr>
        <w:pStyle w:val="Navadensplet"/>
        <w:spacing w:after="0" w:line="480" w:lineRule="auto"/>
        <w:ind w:left="2832" w:firstLine="708"/>
        <w:rPr>
          <w:rFonts w:ascii="Arial" w:hAnsi="Arial" w:cs="Arial"/>
          <w:b/>
        </w:rPr>
      </w:pPr>
      <w:r w:rsidRPr="00B27139">
        <w:rPr>
          <w:rFonts w:ascii="Arial" w:hAnsi="Arial" w:cs="Arial"/>
          <w:b/>
        </w:rPr>
        <w:t>LJUDSKI PLESI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559E8" w:rsidRPr="00B27139" w:rsidTr="006F712F">
        <w:tc>
          <w:tcPr>
            <w:tcW w:w="9209" w:type="dxa"/>
          </w:tcPr>
          <w:p w:rsidR="004559E8" w:rsidRPr="00B27139" w:rsidRDefault="004559E8" w:rsidP="00DB6BF1">
            <w:pPr>
              <w:pStyle w:val="Navadensplet"/>
              <w:spacing w:after="0" w:line="360" w:lineRule="auto"/>
              <w:rPr>
                <w:rFonts w:ascii="Arial" w:hAnsi="Arial" w:cs="Arial"/>
              </w:rPr>
            </w:pPr>
            <w:r w:rsidRPr="00B27139">
              <w:rPr>
                <w:rFonts w:ascii="Arial" w:hAnsi="Arial" w:cs="Arial"/>
              </w:rPr>
              <w:t xml:space="preserve">Ljudske plese plešejo plesalci, ki so oblečeni v ljudske </w:t>
            </w:r>
            <w:r w:rsidRPr="00B27139">
              <w:rPr>
                <w:rFonts w:ascii="Arial" w:hAnsi="Arial" w:cs="Arial"/>
                <w:b/>
                <w:u w:val="single"/>
              </w:rPr>
              <w:t>noše</w:t>
            </w:r>
            <w:r w:rsidRPr="00B27139">
              <w:rPr>
                <w:rFonts w:ascii="Arial" w:hAnsi="Arial" w:cs="Arial"/>
              </w:rPr>
              <w:t xml:space="preserve">, ki se razlikujejo po pokrajinah. Včasih so ljudske plese plesali ob različnih priložnostih, kot so prazniki, poroke in kmečka opravila. Danes ljudsko izročilo ohranjajo </w:t>
            </w:r>
            <w:r w:rsidRPr="00B27139">
              <w:rPr>
                <w:rFonts w:ascii="Arial" w:hAnsi="Arial" w:cs="Arial"/>
                <w:b/>
                <w:u w:val="single"/>
              </w:rPr>
              <w:t>folklorne skupine</w:t>
            </w:r>
            <w:r w:rsidRPr="00B27139">
              <w:rPr>
                <w:rFonts w:ascii="Arial" w:hAnsi="Arial" w:cs="Arial"/>
              </w:rPr>
              <w:t xml:space="preserve">. </w:t>
            </w:r>
            <w:r w:rsidR="006F712F" w:rsidRPr="00B27139">
              <w:rPr>
                <w:rFonts w:ascii="Arial" w:hAnsi="Arial" w:cs="Arial"/>
              </w:rPr>
              <w:t xml:space="preserve">V Novi Gorici že </w:t>
            </w:r>
            <w:r w:rsidR="006F712F">
              <w:rPr>
                <w:rFonts w:ascii="Arial" w:hAnsi="Arial" w:cs="Arial"/>
              </w:rPr>
              <w:t>nekaj let</w:t>
            </w:r>
            <w:r w:rsidR="006F712F" w:rsidRPr="00B27139">
              <w:rPr>
                <w:rFonts w:ascii="Arial" w:hAnsi="Arial" w:cs="Arial"/>
              </w:rPr>
              <w:t xml:space="preserve"> deluje </w:t>
            </w:r>
            <w:r w:rsidR="006F712F">
              <w:rPr>
                <w:rFonts w:ascii="Arial" w:hAnsi="Arial" w:cs="Arial"/>
              </w:rPr>
              <w:t>Folklorna skupina Gartrož, ki predstavlja Goriško nošo.</w:t>
            </w:r>
            <w:r w:rsidR="006F712F" w:rsidRPr="00B27139">
              <w:rPr>
                <w:rFonts w:ascii="Arial" w:hAnsi="Arial" w:cs="Arial"/>
              </w:rPr>
              <w:t xml:space="preserve"> </w:t>
            </w:r>
            <w:r w:rsidR="00DB6BF1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 w:rsidR="00DB6BF1" w:rsidRPr="00DB6BF1">
              <w:rPr>
                <w:rFonts w:ascii="Arial" w:hAnsi="Arial" w:cs="Arial"/>
                <w:sz w:val="20"/>
                <w:szCs w:val="20"/>
              </w:rPr>
              <w:t>(pobarvaj rumeno)</w:t>
            </w:r>
          </w:p>
        </w:tc>
      </w:tr>
    </w:tbl>
    <w:p w:rsidR="004559E8" w:rsidRPr="00B27139" w:rsidRDefault="006F712F" w:rsidP="00060769">
      <w:pPr>
        <w:pStyle w:val="Navadensplet"/>
        <w:spacing w:after="0" w:line="360" w:lineRule="auto"/>
        <w:rPr>
          <w:rFonts w:ascii="Arial" w:hAnsi="Arial" w:cs="Arial"/>
        </w:rPr>
      </w:pPr>
      <w:r w:rsidRPr="00B27139">
        <w:rPr>
          <w:rFonts w:ascii="Arial" w:hAnsi="Arial" w:cs="Arial"/>
        </w:rPr>
        <w:t xml:space="preserve">Oglej si </w:t>
      </w:r>
      <w:r w:rsidR="00BB66A7" w:rsidRPr="00B27139">
        <w:rPr>
          <w:rFonts w:ascii="Arial" w:hAnsi="Arial" w:cs="Arial"/>
        </w:rPr>
        <w:t>posnetek:</w:t>
      </w:r>
      <w:r w:rsidR="00D42676">
        <w:rPr>
          <w:rFonts w:ascii="Arial" w:hAnsi="Arial" w:cs="Arial"/>
        </w:rPr>
        <w:t xml:space="preserve"> </w:t>
      </w:r>
      <w:r w:rsidR="00BB66A7" w:rsidRPr="00B27139">
        <w:rPr>
          <w:rFonts w:ascii="Arial" w:hAnsi="Arial" w:cs="Arial"/>
        </w:rPr>
        <w:t xml:space="preserve">https://www.youtube.com/watch?v=BdGH_melN9I </w:t>
      </w:r>
    </w:p>
    <w:p w:rsidR="00BB66A7" w:rsidRDefault="00BB66A7" w:rsidP="00D42676">
      <w:pPr>
        <w:pStyle w:val="Navadensplet"/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42676" w:rsidTr="00971CA9">
        <w:trPr>
          <w:trHeight w:val="5590"/>
        </w:trPr>
        <w:tc>
          <w:tcPr>
            <w:tcW w:w="7792" w:type="dxa"/>
          </w:tcPr>
          <w:tbl>
            <w:tblPr>
              <w:tblStyle w:val="Tabelamre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7"/>
              <w:gridCol w:w="2109"/>
            </w:tblGrid>
            <w:tr w:rsidR="006F712F" w:rsidTr="006F712F">
              <w:tc>
                <w:tcPr>
                  <w:tcW w:w="3783" w:type="dxa"/>
                </w:tcPr>
                <w:p w:rsidR="006F712F" w:rsidRDefault="006F712F" w:rsidP="00D42676">
                  <w:pPr>
                    <w:pStyle w:val="Navadensplet"/>
                    <w:spacing w:after="0"/>
                    <w:rPr>
                      <w:rFonts w:ascii="Arial" w:hAnsi="Arial" w:cs="Arial"/>
                    </w:rPr>
                  </w:pPr>
                  <w:r w:rsidRPr="00D42676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8CFA21F" wp14:editId="008B78E0">
                        <wp:extent cx="3334960" cy="3457410"/>
                        <wp:effectExtent l="0" t="0" r="0" b="0"/>
                        <wp:docPr id="3" name="Slika 3" descr="C:\Users\andre\Documents\eSOLA\ANDREA_eSOLA\GUM-3r.NA_DALJAVO\Goriska_nosa_slika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dre\Documents\eSOLA\ANDREA_eSOLA\GUM-3r.NA_DALJAVO\Goriska_nosa_slika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7961" cy="3512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3" w:type="dxa"/>
                </w:tcPr>
                <w:p w:rsidR="006F712F" w:rsidRDefault="006F712F" w:rsidP="00DB6BF1">
                  <w:pPr>
                    <w:pStyle w:val="Navadensplet"/>
                    <w:spacing w:after="0" w:line="360" w:lineRule="auto"/>
                    <w:rPr>
                      <w:rFonts w:ascii="Arial" w:hAnsi="Arial" w:cs="Arial"/>
                    </w:rPr>
                  </w:pPr>
                  <w:r w:rsidRPr="006F712F">
                    <w:rPr>
                      <w:rFonts w:ascii="Arial" w:hAnsi="Arial" w:cs="Arial"/>
                      <w:u w:val="single"/>
                    </w:rPr>
                    <w:t>Dopolni ilustracijo</w:t>
                  </w:r>
                  <w:r w:rsidR="00DB6BF1">
                    <w:rPr>
                      <w:rFonts w:ascii="Arial" w:hAnsi="Arial" w:cs="Arial"/>
                      <w:u w:val="single"/>
                    </w:rPr>
                    <w:t xml:space="preserve"> - </w:t>
                  </w:r>
                  <w:r w:rsidRPr="006F712F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Pr="00DB6BF1">
                    <w:rPr>
                      <w:rFonts w:ascii="Arial" w:hAnsi="Arial" w:cs="Arial"/>
                      <w:b/>
                      <w:u w:val="single"/>
                    </w:rPr>
                    <w:t>Gori</w:t>
                  </w:r>
                  <w:r w:rsidR="00DB6BF1">
                    <w:rPr>
                      <w:rFonts w:ascii="Arial" w:hAnsi="Arial" w:cs="Arial"/>
                      <w:b/>
                      <w:u w:val="single"/>
                    </w:rPr>
                    <w:t>ška noša</w:t>
                  </w:r>
                  <w:r w:rsidR="00971CA9">
                    <w:rPr>
                      <w:rFonts w:ascii="Arial" w:hAnsi="Arial" w:cs="Arial"/>
                      <w:u w:val="single"/>
                    </w:rPr>
                    <w:t xml:space="preserve"> (pobarvaj).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6F712F" w:rsidRDefault="006F712F" w:rsidP="00971CA9">
                  <w:pPr>
                    <w:pStyle w:val="Navadensplet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Ponovno si oglej nošo </w:t>
                  </w:r>
                  <w:r w:rsidR="00971CA9">
                    <w:rPr>
                      <w:rFonts w:ascii="Arial" w:hAnsi="Arial" w:cs="Arial"/>
                    </w:rPr>
                    <w:t>na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71CA9">
                    <w:rPr>
                      <w:rFonts w:ascii="Arial" w:hAnsi="Arial" w:cs="Arial"/>
                    </w:rPr>
                    <w:t>pos</w:t>
                  </w:r>
                  <w:bookmarkStart w:id="0" w:name="_GoBack"/>
                  <w:bookmarkEnd w:id="0"/>
                  <w:r w:rsidR="00971CA9">
                    <w:rPr>
                      <w:rFonts w:ascii="Arial" w:hAnsi="Arial" w:cs="Arial"/>
                    </w:rPr>
                    <w:t>netku.</w:t>
                  </w:r>
                </w:p>
              </w:tc>
            </w:tr>
            <w:tr w:rsidR="006F712F" w:rsidTr="00971CA9">
              <w:trPr>
                <w:trHeight w:val="81"/>
              </w:trPr>
              <w:tc>
                <w:tcPr>
                  <w:tcW w:w="3783" w:type="dxa"/>
                </w:tcPr>
                <w:p w:rsidR="006F712F" w:rsidRPr="00D42676" w:rsidRDefault="006F712F" w:rsidP="00D42676">
                  <w:pPr>
                    <w:pStyle w:val="Navadensplet"/>
                    <w:spacing w:after="0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783" w:type="dxa"/>
                </w:tcPr>
                <w:p w:rsidR="006F712F" w:rsidRPr="006F712F" w:rsidRDefault="006F712F" w:rsidP="006F712F">
                  <w:pPr>
                    <w:pStyle w:val="Navadensplet"/>
                    <w:spacing w:after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D42676" w:rsidRDefault="00D42676" w:rsidP="006F712F">
            <w:pPr>
              <w:pStyle w:val="Navadensplet"/>
              <w:spacing w:after="0"/>
              <w:rPr>
                <w:rFonts w:ascii="Arial" w:hAnsi="Arial" w:cs="Arial"/>
              </w:rPr>
            </w:pPr>
          </w:p>
        </w:tc>
      </w:tr>
    </w:tbl>
    <w:p w:rsidR="00B27139" w:rsidRPr="00B27139" w:rsidRDefault="00B27139" w:rsidP="00D42676">
      <w:pPr>
        <w:pStyle w:val="Navadensplet"/>
        <w:spacing w:after="0"/>
        <w:rPr>
          <w:rFonts w:ascii="Arial" w:hAnsi="Arial" w:cs="Arial"/>
        </w:rPr>
      </w:pPr>
    </w:p>
    <w:p w:rsidR="002E26EF" w:rsidRDefault="002E26EF"/>
    <w:sectPr w:rsidR="002E26EF" w:rsidSect="006F7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099"/>
    <w:multiLevelType w:val="hybridMultilevel"/>
    <w:tmpl w:val="E72042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94AC1"/>
    <w:multiLevelType w:val="hybridMultilevel"/>
    <w:tmpl w:val="FF54E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2"/>
    <w:rsid w:val="00060769"/>
    <w:rsid w:val="002E26EF"/>
    <w:rsid w:val="004559E8"/>
    <w:rsid w:val="00486D82"/>
    <w:rsid w:val="005345AC"/>
    <w:rsid w:val="00676CE7"/>
    <w:rsid w:val="006F712F"/>
    <w:rsid w:val="008100FB"/>
    <w:rsid w:val="00971CA9"/>
    <w:rsid w:val="00B27139"/>
    <w:rsid w:val="00BB66A7"/>
    <w:rsid w:val="00D42676"/>
    <w:rsid w:val="00DB6BF1"/>
    <w:rsid w:val="00F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95E19-1F5D-4D6E-A6D5-FB29D9D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86D8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1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8AFE1C-3590-49B9-BAC9-AEB8F215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7</cp:revision>
  <dcterms:created xsi:type="dcterms:W3CDTF">2020-03-28T19:21:00Z</dcterms:created>
  <dcterms:modified xsi:type="dcterms:W3CDTF">2020-03-28T20:50:00Z</dcterms:modified>
</cp:coreProperties>
</file>