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7C8E" w:rsidRDefault="00271CC7">
      <w:r>
        <w:t>DOP 4. B – 4. TEDEN</w:t>
      </w:r>
    </w:p>
    <w:p w:rsidR="00271CC7" w:rsidRDefault="00271CC7">
      <w:r>
        <w:t>Ne nameravam te obremenjevati z dodatnimi nalogami, priporočam pa, da veliko bereš.</w:t>
      </w:r>
      <w:bookmarkStart w:id="0" w:name="_GoBack"/>
      <w:bookmarkEnd w:id="0"/>
    </w:p>
    <w:sectPr w:rsidR="00271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C7"/>
    <w:rsid w:val="00271CC7"/>
    <w:rsid w:val="00474C22"/>
    <w:rsid w:val="00597C8E"/>
    <w:rsid w:val="00C97061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6D13"/>
  <w15:chartTrackingRefBased/>
  <w15:docId w15:val="{E60883EA-2075-4F67-B60F-81BFB4CE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Beltram</dc:creator>
  <cp:keywords/>
  <dc:description/>
  <cp:lastModifiedBy>Nika Beltram</cp:lastModifiedBy>
  <cp:revision>1</cp:revision>
  <dcterms:created xsi:type="dcterms:W3CDTF">2020-04-04T14:49:00Z</dcterms:created>
  <dcterms:modified xsi:type="dcterms:W3CDTF">2020-04-04T14:50:00Z</dcterms:modified>
</cp:coreProperties>
</file>