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BA" w:rsidRPr="006D3FF5" w:rsidRDefault="006D3FF5" w:rsidP="006D3FF5">
      <w:pPr>
        <w:jc w:val="center"/>
        <w:rPr>
          <w:rFonts w:ascii="Tahoma" w:hAnsi="Tahoma" w:cs="Tahoma"/>
          <w:b/>
          <w:color w:val="7030A0"/>
          <w:sz w:val="40"/>
          <w:szCs w:val="40"/>
        </w:rPr>
      </w:pPr>
      <w:r w:rsidRPr="006D3FF5">
        <w:rPr>
          <w:rFonts w:ascii="Tahoma" w:hAnsi="Tahoma" w:cs="Tahoma"/>
          <w:b/>
          <w:color w:val="7030A0"/>
          <w:sz w:val="40"/>
          <w:szCs w:val="40"/>
        </w:rPr>
        <w:t>RAZREDNA URA</w:t>
      </w:r>
    </w:p>
    <w:p w:rsidR="006D3FF5" w:rsidRDefault="006D3FF5">
      <w:pPr>
        <w:rPr>
          <w:rFonts w:ascii="Tahoma" w:hAnsi="Tahoma" w:cs="Tahoma"/>
          <w:b/>
          <w:color w:val="0070C0"/>
          <w:sz w:val="32"/>
          <w:szCs w:val="32"/>
        </w:rPr>
      </w:pPr>
    </w:p>
    <w:p w:rsidR="006D3FF5" w:rsidRDefault="006D3FF5">
      <w:pPr>
        <w:rPr>
          <w:rFonts w:ascii="Tahoma" w:hAnsi="Tahoma" w:cs="Tahoma"/>
          <w:b/>
          <w:color w:val="0070C0"/>
          <w:sz w:val="32"/>
          <w:szCs w:val="32"/>
        </w:rPr>
      </w:pPr>
      <w:r w:rsidRPr="006D3FF5">
        <w:rPr>
          <w:rFonts w:ascii="Tahoma" w:hAnsi="Tahoma" w:cs="Tahoma"/>
          <w:b/>
          <w:color w:val="0070C0"/>
          <w:sz w:val="32"/>
          <w:szCs w:val="32"/>
        </w:rPr>
        <w:t>Individualni video klici z učenci.</w:t>
      </w:r>
      <w:bookmarkStart w:id="0" w:name="_GoBack"/>
      <w:bookmarkEnd w:id="0"/>
    </w:p>
    <w:p w:rsidR="006D3FF5" w:rsidRDefault="006D3FF5">
      <w:pPr>
        <w:rPr>
          <w:rFonts w:ascii="Tahoma" w:hAnsi="Tahoma" w:cs="Tahoma"/>
          <w:b/>
          <w:color w:val="0070C0"/>
          <w:sz w:val="32"/>
          <w:szCs w:val="32"/>
        </w:rPr>
      </w:pPr>
    </w:p>
    <w:p w:rsidR="006D3FF5" w:rsidRDefault="006D3FF5">
      <w:pPr>
        <w:rPr>
          <w:rFonts w:ascii="Tahoma" w:hAnsi="Tahoma" w:cs="Tahoma"/>
          <w:b/>
          <w:color w:val="0070C0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0A34388B" wp14:editId="13532AA0">
            <wp:extent cx="5760720" cy="4585533"/>
            <wp:effectExtent l="0" t="0" r="0" b="5715"/>
            <wp:docPr id="4" name="Slika 4" descr="Skype calling: exciting ways to use video chatting in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ype calling: exciting ways to use video chatting in th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8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FF5" w:rsidRPr="006D3FF5" w:rsidRDefault="006D3FF5">
      <w:pPr>
        <w:rPr>
          <w:rFonts w:ascii="Tahoma" w:hAnsi="Tahoma" w:cs="Tahoma"/>
          <w:b/>
          <w:color w:val="0070C0"/>
          <w:sz w:val="20"/>
          <w:szCs w:val="20"/>
        </w:rPr>
      </w:pPr>
      <w:r>
        <w:t xml:space="preserve">               </w:t>
      </w:r>
      <w:r w:rsidRPr="006D3FF5">
        <w:rPr>
          <w:sz w:val="20"/>
          <w:szCs w:val="20"/>
        </w:rPr>
        <w:t>https://www.google.com/search?q=video+call+with+kids+classroom&amp;tbm=isc</w:t>
      </w:r>
    </w:p>
    <w:sectPr w:rsidR="006D3FF5" w:rsidRPr="006D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F5"/>
    <w:rsid w:val="006D3FF5"/>
    <w:rsid w:val="00D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6A25E-DA1B-4938-911E-BE3B28A4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D3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>HP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compjuter</dc:creator>
  <cp:keywords/>
  <dc:description/>
  <cp:lastModifiedBy>compjuter</cp:lastModifiedBy>
  <cp:revision>2</cp:revision>
  <dcterms:created xsi:type="dcterms:W3CDTF">2020-05-04T08:26:00Z</dcterms:created>
  <dcterms:modified xsi:type="dcterms:W3CDTF">2020-05-04T08:31:00Z</dcterms:modified>
</cp:coreProperties>
</file>