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77" w:rsidRPr="000817A9" w:rsidRDefault="00D35077" w:rsidP="00D35077">
      <w:pPr>
        <w:rPr>
          <w:rFonts w:ascii="Tahoma" w:hAnsi="Tahoma" w:cs="Tahoma"/>
          <w:b/>
          <w:bCs/>
          <w:color w:val="2E74B5"/>
          <w:sz w:val="18"/>
          <w:szCs w:val="18"/>
          <w:lang w:eastAsia="sl-SI"/>
        </w:rPr>
      </w:pPr>
      <w:r>
        <w:rPr>
          <w:noProof/>
          <w:lang w:eastAsia="sl-SI"/>
        </w:rPr>
        <w:drawing>
          <wp:anchor distT="0" distB="0" distL="114300" distR="114300" simplePos="0" relativeHeight="251659264" behindDoc="0" locked="0" layoutInCell="1" allowOverlap="1" wp14:anchorId="122AB3E3" wp14:editId="0B43B50E">
            <wp:simplePos x="0" y="0"/>
            <wp:positionH relativeFrom="margin">
              <wp:posOffset>2433955</wp:posOffset>
            </wp:positionH>
            <wp:positionV relativeFrom="paragraph">
              <wp:posOffset>-111760</wp:posOffset>
            </wp:positionV>
            <wp:extent cx="827405" cy="57277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740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862">
        <w:rPr>
          <w:rFonts w:ascii="Tahoma" w:hAnsi="Tahoma" w:cs="Tahoma"/>
          <w:b/>
          <w:bCs/>
          <w:color w:val="2E74B5"/>
          <w:sz w:val="18"/>
          <w:szCs w:val="18"/>
          <w:lang w:eastAsia="sl-SI"/>
        </w:rPr>
        <w:t xml:space="preserve"> </w:t>
      </w:r>
      <w:r w:rsidRPr="006D4862">
        <w:rPr>
          <w:rFonts w:ascii="Tahoma" w:hAnsi="Tahoma" w:cs="Tahoma"/>
          <w:b/>
          <w:bCs/>
          <w:color w:val="2E74B5"/>
          <w:sz w:val="18"/>
          <w:szCs w:val="18"/>
          <w:lang w:eastAsia="sl-SI"/>
        </w:rPr>
        <w:tab/>
      </w:r>
    </w:p>
    <w:tbl>
      <w:tblPr>
        <w:tblW w:w="10348" w:type="dxa"/>
        <w:tblCellSpacing w:w="7" w:type="dxa"/>
        <w:tblInd w:w="-426" w:type="dxa"/>
        <w:tblCellMar>
          <w:left w:w="0" w:type="dxa"/>
          <w:right w:w="0" w:type="dxa"/>
        </w:tblCellMar>
        <w:tblLook w:val="04A0" w:firstRow="1" w:lastRow="0" w:firstColumn="1" w:lastColumn="0" w:noHBand="0" w:noVBand="1"/>
      </w:tblPr>
      <w:tblGrid>
        <w:gridCol w:w="10348"/>
      </w:tblGrid>
      <w:tr w:rsidR="00D35077" w:rsidRPr="006D4862" w:rsidTr="00DF0023">
        <w:trPr>
          <w:tblCellSpacing w:w="7" w:type="dxa"/>
        </w:trPr>
        <w:tc>
          <w:tcPr>
            <w:tcW w:w="10320" w:type="dxa"/>
            <w:tcMar>
              <w:top w:w="75" w:type="dxa"/>
              <w:left w:w="75" w:type="dxa"/>
              <w:bottom w:w="75" w:type="dxa"/>
              <w:right w:w="75" w:type="dxa"/>
            </w:tcMar>
            <w:vAlign w:val="center"/>
            <w:hideMark/>
          </w:tcPr>
          <w:p w:rsidR="00D35077" w:rsidRPr="006D4862" w:rsidRDefault="00D35077" w:rsidP="00DF0023">
            <w:pPr>
              <w:jc w:val="center"/>
              <w:rPr>
                <w:rFonts w:ascii="Tahoma" w:hAnsi="Tahoma" w:cs="Tahoma"/>
                <w:color w:val="595959"/>
                <w:sz w:val="18"/>
                <w:szCs w:val="18"/>
                <w:lang w:eastAsia="sl-SI"/>
              </w:rPr>
            </w:pPr>
            <w:r>
              <w:rPr>
                <w:noProof/>
                <w:lang w:eastAsia="sl-SI"/>
              </w:rPr>
              <mc:AlternateContent>
                <mc:Choice Requires="wps">
                  <w:drawing>
                    <wp:anchor distT="0" distB="0" distL="114300" distR="114300" simplePos="0" relativeHeight="251660288" behindDoc="0" locked="0" layoutInCell="1" allowOverlap="1" wp14:anchorId="3F85864B" wp14:editId="007DCB88">
                      <wp:simplePos x="0" y="0"/>
                      <wp:positionH relativeFrom="margin">
                        <wp:posOffset>179070</wp:posOffset>
                      </wp:positionH>
                      <wp:positionV relativeFrom="paragraph">
                        <wp:posOffset>-48260</wp:posOffset>
                      </wp:positionV>
                      <wp:extent cx="6414135" cy="28575"/>
                      <wp:effectExtent l="0" t="0" r="24765" b="28575"/>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14135" cy="2857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413454" id="Raven povezovalnik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pt,-3.8pt" to="51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" strokecolor="#5b9bd5" strokeweight="1.5pt">
                      <v:stroke joinstyle="miter"/>
                      <o:lock v:ext="edit" shapetype="f"/>
                      <w10:wrap anchorx="margin"/>
                    </v:line>
                  </w:pict>
                </mc:Fallback>
              </mc:AlternateContent>
            </w:r>
            <w:r w:rsidRPr="006D4862">
              <w:rPr>
                <w:rFonts w:ascii="Tahoma" w:hAnsi="Tahoma" w:cs="Tahoma"/>
                <w:b/>
                <w:bCs/>
                <w:color w:val="595959"/>
                <w:sz w:val="18"/>
                <w:szCs w:val="18"/>
                <w:lang w:eastAsia="sl-SI"/>
              </w:rPr>
              <w:t>Osnovna šola Frana Erjavca Nova Gorica</w:t>
            </w:r>
          </w:p>
          <w:p w:rsidR="00D35077" w:rsidRPr="006D4862" w:rsidRDefault="00D35077" w:rsidP="00DF0023">
            <w:pPr>
              <w:jc w:val="center"/>
              <w:rPr>
                <w:rFonts w:ascii="Tahoma" w:hAnsi="Tahoma" w:cs="Tahoma"/>
                <w:color w:val="595959"/>
                <w:sz w:val="18"/>
                <w:szCs w:val="18"/>
                <w:lang w:eastAsia="sl-SI"/>
              </w:rPr>
            </w:pPr>
            <w:r w:rsidRPr="006D4862">
              <w:rPr>
                <w:rFonts w:ascii="Tahoma" w:hAnsi="Tahoma" w:cs="Tahoma"/>
                <w:color w:val="595959"/>
                <w:sz w:val="18"/>
                <w:szCs w:val="18"/>
                <w:lang w:eastAsia="sl-SI"/>
              </w:rPr>
              <w:t>Kidričeva ulica 36, 5000 Nova Gorica</w:t>
            </w:r>
          </w:p>
          <w:p w:rsidR="00D35077" w:rsidRPr="006D4862" w:rsidRDefault="00D35077" w:rsidP="00DF0023">
            <w:pPr>
              <w:jc w:val="center"/>
              <w:rPr>
                <w:rFonts w:ascii="Tahoma" w:hAnsi="Tahoma" w:cs="Tahoma"/>
                <w:color w:val="0563C1"/>
                <w:sz w:val="18"/>
                <w:szCs w:val="18"/>
                <w:u w:val="single"/>
                <w:lang w:eastAsia="sl-SI"/>
              </w:rPr>
            </w:pPr>
          </w:p>
        </w:tc>
      </w:tr>
    </w:tbl>
    <w:p w:rsidR="00D35077" w:rsidRPr="00BB5850" w:rsidRDefault="00D35077" w:rsidP="00D35077">
      <w:pPr>
        <w:spacing w:after="200" w:line="276" w:lineRule="auto"/>
        <w:jc w:val="center"/>
        <w:rPr>
          <w:rFonts w:ascii="Arial" w:hAnsi="Arial" w:cs="Arial"/>
          <w:b/>
          <w:sz w:val="24"/>
          <w:szCs w:val="24"/>
          <w:lang w:eastAsia="sl-SI"/>
        </w:rPr>
      </w:pPr>
      <w:r w:rsidRPr="00BB5850">
        <w:rPr>
          <w:rFonts w:ascii="Arial" w:hAnsi="Arial" w:cs="Arial"/>
          <w:b/>
          <w:sz w:val="24"/>
          <w:szCs w:val="24"/>
          <w:lang w:eastAsia="sl-SI"/>
        </w:rPr>
        <w:t xml:space="preserve">PLAN DELA ZA </w:t>
      </w:r>
      <w:r w:rsidR="00B80F33">
        <w:rPr>
          <w:rFonts w:ascii="Arial" w:hAnsi="Arial" w:cs="Arial"/>
          <w:b/>
          <w:sz w:val="24"/>
          <w:szCs w:val="24"/>
          <w:lang w:eastAsia="sl-SI"/>
        </w:rPr>
        <w:t>ČETRTEK, 2.4.2020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8364"/>
      </w:tblGrid>
      <w:tr w:rsidR="00D35077" w:rsidRPr="002E39B9" w:rsidTr="00DF0023">
        <w:tc>
          <w:tcPr>
            <w:tcW w:w="9736" w:type="dxa"/>
            <w:gridSpan w:val="2"/>
          </w:tcPr>
          <w:p w:rsidR="00D35077" w:rsidRPr="002E39B9" w:rsidRDefault="00D35077" w:rsidP="00DF0023">
            <w:pPr>
              <w:jc w:val="center"/>
              <w:rPr>
                <w:rFonts w:ascii="Arial" w:hAnsi="Arial" w:cs="Arial"/>
                <w:sz w:val="24"/>
                <w:szCs w:val="24"/>
              </w:rPr>
            </w:pPr>
            <w:r>
              <w:rPr>
                <w:rFonts w:ascii="Arial" w:hAnsi="Arial" w:cs="Arial"/>
                <w:sz w:val="24"/>
                <w:szCs w:val="24"/>
              </w:rPr>
              <w:t>ČETRTEK</w:t>
            </w:r>
          </w:p>
        </w:tc>
      </w:tr>
      <w:tr w:rsidR="00D35077" w:rsidRPr="002E39B9" w:rsidTr="00DF0023">
        <w:tc>
          <w:tcPr>
            <w:tcW w:w="1372" w:type="dxa"/>
          </w:tcPr>
          <w:p w:rsidR="00D35077" w:rsidRPr="002E39B9" w:rsidRDefault="00D35077" w:rsidP="00DF0023">
            <w:pPr>
              <w:rPr>
                <w:rFonts w:ascii="Arial" w:hAnsi="Arial" w:cs="Arial"/>
                <w:sz w:val="24"/>
                <w:szCs w:val="24"/>
              </w:rPr>
            </w:pPr>
            <w:r>
              <w:rPr>
                <w:rFonts w:ascii="Arial" w:hAnsi="Arial" w:cs="Arial"/>
                <w:sz w:val="24"/>
                <w:szCs w:val="24"/>
              </w:rPr>
              <w:t>NIT</w:t>
            </w:r>
          </w:p>
        </w:tc>
        <w:tc>
          <w:tcPr>
            <w:tcW w:w="8364" w:type="dxa"/>
          </w:tcPr>
          <w:p w:rsidR="00D35077" w:rsidRPr="002E39B9" w:rsidRDefault="00D35077" w:rsidP="00DF0023">
            <w:pPr>
              <w:rPr>
                <w:rFonts w:ascii="Arial" w:hAnsi="Arial" w:cs="Arial"/>
                <w:sz w:val="24"/>
                <w:szCs w:val="24"/>
              </w:rPr>
            </w:pPr>
            <w:r>
              <w:rPr>
                <w:rFonts w:ascii="Arial" w:hAnsi="Arial" w:cs="Arial"/>
                <w:sz w:val="24"/>
                <w:szCs w:val="24"/>
              </w:rPr>
              <w:t>Ledvice</w:t>
            </w:r>
          </w:p>
        </w:tc>
      </w:tr>
      <w:tr w:rsidR="00D35077" w:rsidRPr="002E39B9" w:rsidTr="00DF0023">
        <w:tc>
          <w:tcPr>
            <w:tcW w:w="1372" w:type="dxa"/>
          </w:tcPr>
          <w:p w:rsidR="00D35077" w:rsidRPr="002E39B9" w:rsidRDefault="00D35077" w:rsidP="00DF0023">
            <w:pPr>
              <w:rPr>
                <w:rFonts w:ascii="Arial" w:hAnsi="Arial" w:cs="Arial"/>
                <w:sz w:val="24"/>
                <w:szCs w:val="24"/>
              </w:rPr>
            </w:pPr>
            <w:r>
              <w:rPr>
                <w:rFonts w:ascii="Arial" w:hAnsi="Arial" w:cs="Arial"/>
                <w:sz w:val="24"/>
                <w:szCs w:val="24"/>
              </w:rPr>
              <w:t>NIT</w:t>
            </w:r>
          </w:p>
        </w:tc>
        <w:tc>
          <w:tcPr>
            <w:tcW w:w="8364" w:type="dxa"/>
          </w:tcPr>
          <w:p w:rsidR="00D35077" w:rsidRPr="002E39B9" w:rsidRDefault="00D35077" w:rsidP="00DF0023">
            <w:pPr>
              <w:rPr>
                <w:rFonts w:ascii="Arial" w:hAnsi="Arial" w:cs="Arial"/>
                <w:sz w:val="24"/>
                <w:szCs w:val="24"/>
              </w:rPr>
            </w:pPr>
            <w:r>
              <w:rPr>
                <w:rFonts w:ascii="Arial" w:hAnsi="Arial" w:cs="Arial"/>
                <w:sz w:val="24"/>
                <w:szCs w:val="24"/>
              </w:rPr>
              <w:t>Utrjevanje snovi</w:t>
            </w:r>
          </w:p>
        </w:tc>
      </w:tr>
      <w:tr w:rsidR="00D35077" w:rsidRPr="00377936" w:rsidTr="00DF0023">
        <w:tc>
          <w:tcPr>
            <w:tcW w:w="1372" w:type="dxa"/>
          </w:tcPr>
          <w:p w:rsidR="00D35077" w:rsidRPr="002E39B9" w:rsidRDefault="00D35077" w:rsidP="00DF0023">
            <w:pPr>
              <w:rPr>
                <w:rFonts w:ascii="Arial" w:hAnsi="Arial" w:cs="Arial"/>
                <w:sz w:val="24"/>
                <w:szCs w:val="24"/>
              </w:rPr>
            </w:pPr>
            <w:r>
              <w:rPr>
                <w:rFonts w:ascii="Arial" w:hAnsi="Arial" w:cs="Arial"/>
                <w:sz w:val="24"/>
                <w:szCs w:val="24"/>
              </w:rPr>
              <w:t>MAT</w:t>
            </w:r>
          </w:p>
        </w:tc>
        <w:tc>
          <w:tcPr>
            <w:tcW w:w="8364" w:type="dxa"/>
          </w:tcPr>
          <w:p w:rsidR="00D35077" w:rsidRPr="00377936" w:rsidRDefault="00D35077" w:rsidP="00DF0023">
            <w:pPr>
              <w:rPr>
                <w:rFonts w:ascii="Arial" w:hAnsi="Arial" w:cs="Arial"/>
                <w:sz w:val="24"/>
                <w:szCs w:val="24"/>
              </w:rPr>
            </w:pPr>
            <w:r>
              <w:rPr>
                <w:rFonts w:ascii="Arial" w:hAnsi="Arial" w:cs="Arial"/>
                <w:sz w:val="24"/>
                <w:szCs w:val="24"/>
              </w:rPr>
              <w:t>Pisno deljenje</w:t>
            </w:r>
          </w:p>
        </w:tc>
      </w:tr>
      <w:tr w:rsidR="00D35077" w:rsidRPr="00377936" w:rsidTr="00DF0023">
        <w:tc>
          <w:tcPr>
            <w:tcW w:w="1372" w:type="dxa"/>
          </w:tcPr>
          <w:p w:rsidR="00D35077" w:rsidRPr="002E39B9" w:rsidRDefault="00D35077" w:rsidP="00DF0023">
            <w:pPr>
              <w:rPr>
                <w:rFonts w:ascii="Arial" w:hAnsi="Arial" w:cs="Arial"/>
                <w:sz w:val="24"/>
                <w:szCs w:val="24"/>
              </w:rPr>
            </w:pPr>
            <w:r>
              <w:rPr>
                <w:rFonts w:ascii="Arial" w:hAnsi="Arial" w:cs="Arial"/>
                <w:sz w:val="24"/>
                <w:szCs w:val="24"/>
              </w:rPr>
              <w:t>TJA</w:t>
            </w:r>
          </w:p>
        </w:tc>
        <w:tc>
          <w:tcPr>
            <w:tcW w:w="8364" w:type="dxa"/>
          </w:tcPr>
          <w:p w:rsidR="00D35077" w:rsidRPr="00377936" w:rsidRDefault="00D35077" w:rsidP="00DF0023">
            <w:pPr>
              <w:rPr>
                <w:rFonts w:ascii="Arial" w:hAnsi="Arial" w:cs="Arial"/>
                <w:sz w:val="24"/>
                <w:szCs w:val="24"/>
              </w:rPr>
            </w:pPr>
          </w:p>
        </w:tc>
      </w:tr>
      <w:tr w:rsidR="00D35077" w:rsidRPr="002E39B9" w:rsidTr="00DF0023">
        <w:tc>
          <w:tcPr>
            <w:tcW w:w="1372" w:type="dxa"/>
          </w:tcPr>
          <w:p w:rsidR="00D35077" w:rsidRPr="002E39B9" w:rsidRDefault="00D35077" w:rsidP="00DF0023">
            <w:pPr>
              <w:rPr>
                <w:rFonts w:ascii="Arial" w:hAnsi="Arial" w:cs="Arial"/>
                <w:sz w:val="24"/>
                <w:szCs w:val="24"/>
              </w:rPr>
            </w:pPr>
            <w:r>
              <w:rPr>
                <w:rFonts w:ascii="Arial" w:hAnsi="Arial" w:cs="Arial"/>
                <w:sz w:val="24"/>
                <w:szCs w:val="24"/>
              </w:rPr>
              <w:t>DDP</w:t>
            </w:r>
          </w:p>
        </w:tc>
        <w:tc>
          <w:tcPr>
            <w:tcW w:w="8364" w:type="dxa"/>
          </w:tcPr>
          <w:p w:rsidR="00D35077" w:rsidRPr="002E39B9" w:rsidRDefault="003363D6" w:rsidP="00DF0023">
            <w:pPr>
              <w:rPr>
                <w:rFonts w:ascii="Arial" w:hAnsi="Arial" w:cs="Arial"/>
                <w:sz w:val="24"/>
                <w:szCs w:val="24"/>
              </w:rPr>
            </w:pPr>
            <w:r>
              <w:rPr>
                <w:rFonts w:ascii="Arial" w:hAnsi="Arial" w:cs="Arial"/>
                <w:sz w:val="24"/>
                <w:szCs w:val="24"/>
              </w:rPr>
              <w:t>Opisujem dogodek</w:t>
            </w:r>
          </w:p>
        </w:tc>
      </w:tr>
    </w:tbl>
    <w:p w:rsidR="00D35077" w:rsidRPr="0093351F" w:rsidRDefault="00D35077" w:rsidP="00D35077">
      <w:pPr>
        <w:spacing w:after="200" w:line="276" w:lineRule="auto"/>
        <w:rPr>
          <w:rFonts w:ascii="Arial" w:hAnsi="Arial" w:cs="Arial"/>
          <w:sz w:val="24"/>
          <w:szCs w:val="24"/>
          <w:lang w:eastAsia="sl-SI"/>
        </w:rPr>
      </w:pPr>
    </w:p>
    <w:p w:rsidR="00D35077" w:rsidRPr="00983A7A" w:rsidRDefault="00D35077" w:rsidP="00D35077">
      <w:pPr>
        <w:spacing w:after="200" w:line="276" w:lineRule="auto"/>
        <w:rPr>
          <w:rFonts w:ascii="Arial" w:hAnsi="Arial" w:cs="Arial"/>
          <w:b/>
          <w:sz w:val="24"/>
          <w:szCs w:val="24"/>
          <w:lang w:eastAsia="sl-SI"/>
        </w:rPr>
      </w:pPr>
      <w:r w:rsidRPr="00983A7A">
        <w:rPr>
          <w:rFonts w:ascii="Arial" w:hAnsi="Arial" w:cs="Arial"/>
          <w:b/>
          <w:sz w:val="24"/>
          <w:szCs w:val="24"/>
          <w:lang w:eastAsia="sl-SI"/>
        </w:rPr>
        <w:t>NARAVOSLOVJE IN TEHNIKA</w:t>
      </w:r>
    </w:p>
    <w:p w:rsidR="00D35077" w:rsidRDefault="00002E0C" w:rsidP="00D35077">
      <w:pPr>
        <w:spacing w:after="200" w:line="276" w:lineRule="auto"/>
        <w:rPr>
          <w:rFonts w:ascii="Arial" w:hAnsi="Arial" w:cs="Arial"/>
          <w:sz w:val="24"/>
          <w:szCs w:val="24"/>
          <w:lang w:eastAsia="sl-SI"/>
        </w:rPr>
      </w:pPr>
      <w:r>
        <w:rPr>
          <w:rFonts w:ascii="Arial" w:hAnsi="Arial" w:cs="Arial"/>
          <w:sz w:val="24"/>
          <w:szCs w:val="24"/>
          <w:lang w:eastAsia="sl-SI"/>
        </w:rPr>
        <w:t xml:space="preserve">Danes poskusimo biti raziskovalci. Na internetu poskusi poiskati čim več podatkov o ledvicah. Od tega, kaj so ledvice, do tega kje jih najdemo, kakšne so njihove naloge, kako jih ščitimo, kaj pomeni, če ne delujejo, če lahko živimo brez njih,… Skratka čim več informacij. Kako boste zapis oblikovali je vaša izbira. Lahko oblikujete miselni vzorec, lahko zapišete dejstva v obliki besedila. Lahko zapišete v Wordovem dokumentu ali naredite </w:t>
      </w:r>
      <w:proofErr w:type="spellStart"/>
      <w:r>
        <w:rPr>
          <w:rFonts w:ascii="Arial" w:hAnsi="Arial" w:cs="Arial"/>
          <w:sz w:val="24"/>
          <w:szCs w:val="24"/>
          <w:lang w:eastAsia="sl-SI"/>
        </w:rPr>
        <w:t>Power</w:t>
      </w:r>
      <w:proofErr w:type="spellEnd"/>
      <w:r>
        <w:rPr>
          <w:rFonts w:ascii="Arial" w:hAnsi="Arial" w:cs="Arial"/>
          <w:sz w:val="24"/>
          <w:szCs w:val="24"/>
          <w:lang w:eastAsia="sl-SI"/>
        </w:rPr>
        <w:t xml:space="preserve"> </w:t>
      </w:r>
      <w:proofErr w:type="spellStart"/>
      <w:r>
        <w:rPr>
          <w:rFonts w:ascii="Arial" w:hAnsi="Arial" w:cs="Arial"/>
          <w:sz w:val="24"/>
          <w:szCs w:val="24"/>
          <w:lang w:eastAsia="sl-SI"/>
        </w:rPr>
        <w:t>point</w:t>
      </w:r>
      <w:proofErr w:type="spellEnd"/>
      <w:r>
        <w:rPr>
          <w:rFonts w:ascii="Arial" w:hAnsi="Arial" w:cs="Arial"/>
          <w:sz w:val="24"/>
          <w:szCs w:val="24"/>
          <w:lang w:eastAsia="sl-SI"/>
        </w:rPr>
        <w:t xml:space="preserve"> predstavitev, če to znate. Po končanem delu mi lahko pošljete sliko ali predstavitve.</w:t>
      </w:r>
    </w:p>
    <w:p w:rsidR="003363D6" w:rsidRDefault="003363D6" w:rsidP="00D35077">
      <w:pPr>
        <w:spacing w:after="200" w:line="276" w:lineRule="auto"/>
        <w:rPr>
          <w:rFonts w:ascii="Arial" w:hAnsi="Arial" w:cs="Arial"/>
          <w:sz w:val="24"/>
          <w:szCs w:val="24"/>
          <w:lang w:eastAsia="sl-SI"/>
        </w:rPr>
      </w:pPr>
      <w:r>
        <w:rPr>
          <w:rFonts w:ascii="Arial" w:hAnsi="Arial" w:cs="Arial"/>
          <w:sz w:val="24"/>
          <w:szCs w:val="24"/>
          <w:lang w:eastAsia="sl-SI"/>
        </w:rPr>
        <w:t xml:space="preserve">Ponovi snov, ki je bila predvidena za spraševanje. Sledi vprašanjem. Ne pozabi na učbenik! </w:t>
      </w:r>
      <w:bookmarkStart w:id="0" w:name="_GoBack"/>
      <w:bookmarkEnd w:id="0"/>
      <w:r>
        <w:rPr>
          <w:rFonts w:ascii="Arial" w:hAnsi="Arial" w:cs="Arial"/>
          <w:sz w:val="24"/>
          <w:szCs w:val="24"/>
          <w:lang w:eastAsia="sl-SI"/>
        </w:rPr>
        <w:t xml:space="preserve">Mogoče nam bo le uspelo izvesti tudi ustno ocenjevanje na daljavo. </w:t>
      </w:r>
    </w:p>
    <w:p w:rsidR="00D35077" w:rsidRPr="00983A7A" w:rsidRDefault="00D35077" w:rsidP="00D35077">
      <w:pPr>
        <w:spacing w:after="200" w:line="276" w:lineRule="auto"/>
        <w:rPr>
          <w:rFonts w:ascii="Arial" w:hAnsi="Arial" w:cs="Arial"/>
          <w:b/>
          <w:sz w:val="24"/>
          <w:szCs w:val="24"/>
          <w:lang w:eastAsia="sl-SI"/>
        </w:rPr>
      </w:pPr>
      <w:r w:rsidRPr="00983A7A">
        <w:rPr>
          <w:rFonts w:ascii="Arial" w:hAnsi="Arial" w:cs="Arial"/>
          <w:b/>
          <w:sz w:val="24"/>
          <w:szCs w:val="24"/>
          <w:lang w:eastAsia="sl-SI"/>
        </w:rPr>
        <w:t>MATEMATIKA</w:t>
      </w:r>
    </w:p>
    <w:p w:rsidR="00D35077" w:rsidRDefault="00D35077" w:rsidP="00D35077">
      <w:pPr>
        <w:spacing w:after="200" w:line="276" w:lineRule="auto"/>
        <w:rPr>
          <w:rFonts w:ascii="Arial" w:hAnsi="Arial" w:cs="Arial"/>
          <w:sz w:val="24"/>
          <w:szCs w:val="24"/>
          <w:lang w:eastAsia="sl-SI"/>
        </w:rPr>
      </w:pPr>
      <w:r>
        <w:rPr>
          <w:rFonts w:ascii="Arial" w:hAnsi="Arial" w:cs="Arial"/>
          <w:sz w:val="24"/>
          <w:szCs w:val="24"/>
          <w:lang w:eastAsia="sl-SI"/>
        </w:rPr>
        <w:t>Reši delovni list.</w:t>
      </w:r>
    </w:p>
    <w:p w:rsidR="00D35077" w:rsidRPr="00983A7A" w:rsidRDefault="00D35077" w:rsidP="00D35077">
      <w:pPr>
        <w:spacing w:after="200" w:line="276" w:lineRule="auto"/>
        <w:rPr>
          <w:rFonts w:ascii="Arial" w:hAnsi="Arial" w:cs="Arial"/>
          <w:b/>
          <w:sz w:val="24"/>
          <w:szCs w:val="24"/>
          <w:lang w:eastAsia="sl-SI"/>
        </w:rPr>
      </w:pPr>
      <w:r w:rsidRPr="00983A7A">
        <w:rPr>
          <w:rFonts w:ascii="Arial" w:hAnsi="Arial" w:cs="Arial"/>
          <w:b/>
          <w:sz w:val="24"/>
          <w:szCs w:val="24"/>
          <w:lang w:eastAsia="sl-SI"/>
        </w:rPr>
        <w:t>DODATNI IN DOPOLNILNI POUK</w:t>
      </w:r>
    </w:p>
    <w:p w:rsidR="00D35077" w:rsidRDefault="00002E0C" w:rsidP="00D35077">
      <w:pPr>
        <w:spacing w:after="200" w:line="276" w:lineRule="auto"/>
        <w:rPr>
          <w:rFonts w:ascii="Arial" w:hAnsi="Arial" w:cs="Arial"/>
          <w:sz w:val="24"/>
          <w:szCs w:val="24"/>
          <w:lang w:eastAsia="sl-SI"/>
        </w:rPr>
      </w:pPr>
      <w:r>
        <w:rPr>
          <w:rFonts w:ascii="Arial" w:hAnsi="Arial" w:cs="Arial"/>
          <w:sz w:val="24"/>
          <w:szCs w:val="24"/>
          <w:lang w:eastAsia="sl-SI"/>
        </w:rPr>
        <w:t xml:space="preserve">Razmisli o enem dogodku, ki se ti je zgodil v tem času, odkar smo doma. </w:t>
      </w:r>
      <w:r w:rsidR="003363D6">
        <w:rPr>
          <w:rFonts w:ascii="Arial" w:hAnsi="Arial" w:cs="Arial"/>
          <w:sz w:val="24"/>
          <w:szCs w:val="24"/>
          <w:lang w:eastAsia="sl-SI"/>
        </w:rPr>
        <w:t>Dogodek, ki se ti je najbolj vtisnil v spomin. Prosim, če mi ga, kar najbolj natančno opišeš. Ni važno koliko povedi zapišeš. Važna je vsebina. Spomni se, mene ni bilo tam, zato potrebujem čim bolj natančne informacije. Opiši dogodek od začetka do konca in pazi, da ne preskakuješ vrstnega reda dogodkov.</w:t>
      </w:r>
    </w:p>
    <w:p w:rsidR="003363D6" w:rsidRDefault="003363D6" w:rsidP="00D35077">
      <w:pPr>
        <w:spacing w:after="200" w:line="276" w:lineRule="auto"/>
        <w:rPr>
          <w:rFonts w:ascii="Arial" w:hAnsi="Arial" w:cs="Arial"/>
          <w:sz w:val="24"/>
          <w:szCs w:val="24"/>
          <w:lang w:eastAsia="sl-SI"/>
        </w:rPr>
      </w:pPr>
      <w:r>
        <w:rPr>
          <w:rFonts w:ascii="Arial" w:hAnsi="Arial" w:cs="Arial"/>
          <w:sz w:val="24"/>
          <w:szCs w:val="24"/>
          <w:lang w:eastAsia="sl-SI"/>
        </w:rPr>
        <w:t xml:space="preserve">Ko besedilo zapišeš v zvezek, ga prosim preberi. Glasno. Prosi starše, če ti posodijo telefon ali katerokoli drugo napravo, da se lahko posnameš. </w:t>
      </w:r>
    </w:p>
    <w:p w:rsidR="003363D6" w:rsidRPr="0093351F" w:rsidRDefault="003363D6" w:rsidP="00D35077">
      <w:pPr>
        <w:spacing w:after="200" w:line="276" w:lineRule="auto"/>
        <w:rPr>
          <w:rFonts w:ascii="Arial" w:hAnsi="Arial" w:cs="Arial"/>
          <w:sz w:val="24"/>
          <w:szCs w:val="24"/>
          <w:lang w:eastAsia="sl-SI"/>
        </w:rPr>
      </w:pPr>
      <w:r>
        <w:rPr>
          <w:rFonts w:ascii="Arial" w:hAnsi="Arial" w:cs="Arial"/>
          <w:sz w:val="24"/>
          <w:szCs w:val="24"/>
          <w:lang w:eastAsia="sl-SI"/>
        </w:rPr>
        <w:t xml:space="preserve">Predvajaj posnetek in se dobro poslušaj. Ti je bilo razumljivo kar si povedal? Bi lahko kaj izboljšal? Popravil? Ko boš z opisom dogodka zadovoljen, mi prosim pošlji sliko zapisa ali dokument, če boš to slučajno počel na računalniku. </w:t>
      </w:r>
    </w:p>
    <w:p w:rsidR="00D35077" w:rsidRDefault="00D35077" w:rsidP="00D35077">
      <w:pPr>
        <w:spacing w:after="200" w:line="276" w:lineRule="auto"/>
        <w:rPr>
          <w:rFonts w:ascii="Arial" w:hAnsi="Arial" w:cs="Arial"/>
          <w:sz w:val="10"/>
          <w:szCs w:val="10"/>
          <w:lang w:eastAsia="sl-SI"/>
        </w:rPr>
      </w:pPr>
    </w:p>
    <w:p w:rsidR="00D35077" w:rsidRDefault="00D35077" w:rsidP="00D35077"/>
    <w:p w:rsidR="00D35077" w:rsidRDefault="00D35077" w:rsidP="00D35077"/>
    <w:p w:rsidR="00E064D7" w:rsidRDefault="00E064D7"/>
    <w:sectPr w:rsidR="00E064D7" w:rsidSect="00907011">
      <w:headerReference w:type="default" r:id="rId5"/>
      <w:pgSz w:w="11906" w:h="16838"/>
      <w:pgMar w:top="426" w:right="1080" w:bottom="1135" w:left="1080" w:header="56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0F" w:rsidRPr="007E4BD2" w:rsidRDefault="004A7AB8" w:rsidP="007E4BD2">
    <w:pPr>
      <w:rPr>
        <w:sz w:val="2"/>
        <w:szCs w:val="2"/>
      </w:rPr>
    </w:pPr>
  </w:p>
  <w:p w:rsidR="007E4BD2" w:rsidRPr="007E4BD2" w:rsidRDefault="004A7AB8" w:rsidP="007E4BD2">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77"/>
    <w:rsid w:val="00002E0C"/>
    <w:rsid w:val="003363D6"/>
    <w:rsid w:val="004A7AB8"/>
    <w:rsid w:val="00B80F33"/>
    <w:rsid w:val="00D35077"/>
    <w:rsid w:val="00E064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441C"/>
  <w15:chartTrackingRefBased/>
  <w15:docId w15:val="{FD6696E0-4632-40ED-A5BF-6B458A06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5077"/>
    <w:pPr>
      <w:spacing w:after="0" w:line="240" w:lineRule="auto"/>
    </w:pPr>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260</Words>
  <Characters>1488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2020-04-02T06:49:00Z</dcterms:created>
  <dcterms:modified xsi:type="dcterms:W3CDTF">2020-04-02T07:27:00Z</dcterms:modified>
</cp:coreProperties>
</file>