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479" w:rsidRPr="000817A9" w:rsidRDefault="00351479" w:rsidP="00351479">
      <w:pPr>
        <w:rPr>
          <w:rFonts w:ascii="Tahoma" w:hAnsi="Tahoma" w:cs="Tahoma"/>
          <w:b/>
          <w:bCs/>
          <w:color w:val="2E74B5"/>
          <w:sz w:val="18"/>
          <w:szCs w:val="18"/>
          <w:lang w:eastAsia="sl-SI"/>
        </w:rPr>
      </w:pPr>
      <w:r>
        <w:rPr>
          <w:noProof/>
          <w:lang w:eastAsia="sl-SI"/>
        </w:rPr>
        <w:drawing>
          <wp:anchor distT="0" distB="0" distL="114300" distR="114300" simplePos="0" relativeHeight="251663360" behindDoc="0" locked="0" layoutInCell="1" allowOverlap="1" wp14:anchorId="16E36951" wp14:editId="2D4BFF5A">
            <wp:simplePos x="0" y="0"/>
            <wp:positionH relativeFrom="margin">
              <wp:posOffset>2433955</wp:posOffset>
            </wp:positionH>
            <wp:positionV relativeFrom="paragraph">
              <wp:posOffset>-111760</wp:posOffset>
            </wp:positionV>
            <wp:extent cx="827405" cy="572770"/>
            <wp:effectExtent l="0" t="0" r="0" b="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7405" cy="572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4862">
        <w:rPr>
          <w:rFonts w:ascii="Tahoma" w:hAnsi="Tahoma" w:cs="Tahoma"/>
          <w:b/>
          <w:bCs/>
          <w:color w:val="2E74B5"/>
          <w:sz w:val="18"/>
          <w:szCs w:val="18"/>
          <w:lang w:eastAsia="sl-SI"/>
        </w:rPr>
        <w:t xml:space="preserve"> </w:t>
      </w:r>
      <w:r w:rsidRPr="006D4862">
        <w:rPr>
          <w:rFonts w:ascii="Tahoma" w:hAnsi="Tahoma" w:cs="Tahoma"/>
          <w:b/>
          <w:bCs/>
          <w:color w:val="2E74B5"/>
          <w:sz w:val="18"/>
          <w:szCs w:val="18"/>
          <w:lang w:eastAsia="sl-SI"/>
        </w:rPr>
        <w:tab/>
      </w:r>
    </w:p>
    <w:tbl>
      <w:tblPr>
        <w:tblW w:w="10348" w:type="dxa"/>
        <w:tblCellSpacing w:w="7" w:type="dxa"/>
        <w:tblInd w:w="-426" w:type="dxa"/>
        <w:tblCellMar>
          <w:left w:w="0" w:type="dxa"/>
          <w:right w:w="0" w:type="dxa"/>
        </w:tblCellMar>
        <w:tblLook w:val="04A0" w:firstRow="1" w:lastRow="0" w:firstColumn="1" w:lastColumn="0" w:noHBand="0" w:noVBand="1"/>
      </w:tblPr>
      <w:tblGrid>
        <w:gridCol w:w="10348"/>
      </w:tblGrid>
      <w:tr w:rsidR="00351479" w:rsidRPr="006D4862" w:rsidTr="00311327">
        <w:trPr>
          <w:tblCellSpacing w:w="7" w:type="dxa"/>
        </w:trPr>
        <w:tc>
          <w:tcPr>
            <w:tcW w:w="10320" w:type="dxa"/>
            <w:tcMar>
              <w:top w:w="75" w:type="dxa"/>
              <w:left w:w="75" w:type="dxa"/>
              <w:bottom w:w="75" w:type="dxa"/>
              <w:right w:w="75" w:type="dxa"/>
            </w:tcMar>
            <w:vAlign w:val="center"/>
            <w:hideMark/>
          </w:tcPr>
          <w:p w:rsidR="00351479" w:rsidRPr="006D4862" w:rsidRDefault="00351479" w:rsidP="00311327">
            <w:pPr>
              <w:jc w:val="center"/>
              <w:rPr>
                <w:rFonts w:ascii="Tahoma" w:hAnsi="Tahoma" w:cs="Tahoma"/>
                <w:color w:val="595959"/>
                <w:sz w:val="18"/>
                <w:szCs w:val="18"/>
                <w:lang w:eastAsia="sl-SI"/>
              </w:rPr>
            </w:pPr>
            <w:r>
              <w:rPr>
                <w:noProof/>
                <w:lang w:eastAsia="sl-SI"/>
              </w:rPr>
              <mc:AlternateContent>
                <mc:Choice Requires="wps">
                  <w:drawing>
                    <wp:anchor distT="0" distB="0" distL="114300" distR="114300" simplePos="0" relativeHeight="251664384" behindDoc="0" locked="0" layoutInCell="1" allowOverlap="1" wp14:anchorId="578FD8A4" wp14:editId="4476E737">
                      <wp:simplePos x="0" y="0"/>
                      <wp:positionH relativeFrom="margin">
                        <wp:posOffset>179070</wp:posOffset>
                      </wp:positionH>
                      <wp:positionV relativeFrom="paragraph">
                        <wp:posOffset>-48260</wp:posOffset>
                      </wp:positionV>
                      <wp:extent cx="6414135" cy="28575"/>
                      <wp:effectExtent l="0" t="0" r="24765" b="28575"/>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14135" cy="28575"/>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025F26" id="Raven povezovalnik 3" o:spid="_x0000_s1026" style="position:absolute;flip:x;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1pt,-3.8pt" to="519.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" strokecolor="#5b9bd5" strokeweight="1.5pt">
                      <v:stroke joinstyle="miter"/>
                      <o:lock v:ext="edit" shapetype="f"/>
                      <w10:wrap anchorx="margin"/>
                    </v:line>
                  </w:pict>
                </mc:Fallback>
              </mc:AlternateContent>
            </w:r>
            <w:r w:rsidRPr="006D4862">
              <w:rPr>
                <w:rFonts w:ascii="Tahoma" w:hAnsi="Tahoma" w:cs="Tahoma"/>
                <w:b/>
                <w:bCs/>
                <w:color w:val="595959"/>
                <w:sz w:val="18"/>
                <w:szCs w:val="18"/>
                <w:lang w:eastAsia="sl-SI"/>
              </w:rPr>
              <w:t>Osnovna šola Frana Erjavca Nova Gorica</w:t>
            </w:r>
          </w:p>
          <w:p w:rsidR="00351479" w:rsidRPr="006D4862" w:rsidRDefault="00351479" w:rsidP="00311327">
            <w:pPr>
              <w:jc w:val="center"/>
              <w:rPr>
                <w:rFonts w:ascii="Tahoma" w:hAnsi="Tahoma" w:cs="Tahoma"/>
                <w:color w:val="595959"/>
                <w:sz w:val="18"/>
                <w:szCs w:val="18"/>
                <w:lang w:eastAsia="sl-SI"/>
              </w:rPr>
            </w:pPr>
            <w:r w:rsidRPr="006D4862">
              <w:rPr>
                <w:rFonts w:ascii="Tahoma" w:hAnsi="Tahoma" w:cs="Tahoma"/>
                <w:color w:val="595959"/>
                <w:sz w:val="18"/>
                <w:szCs w:val="18"/>
                <w:lang w:eastAsia="sl-SI"/>
              </w:rPr>
              <w:t>Kidričeva ulica 36, 5000 Nova Gorica</w:t>
            </w:r>
          </w:p>
          <w:p w:rsidR="00351479" w:rsidRPr="006D4862" w:rsidRDefault="00351479" w:rsidP="00311327">
            <w:pPr>
              <w:jc w:val="center"/>
              <w:rPr>
                <w:rFonts w:ascii="Tahoma" w:hAnsi="Tahoma" w:cs="Tahoma"/>
                <w:color w:val="0563C1"/>
                <w:sz w:val="18"/>
                <w:szCs w:val="18"/>
                <w:u w:val="single"/>
                <w:lang w:eastAsia="sl-SI"/>
              </w:rPr>
            </w:pPr>
          </w:p>
        </w:tc>
      </w:tr>
    </w:tbl>
    <w:p w:rsidR="00351479" w:rsidRPr="00BB5850" w:rsidRDefault="00351479" w:rsidP="00351479">
      <w:pPr>
        <w:jc w:val="center"/>
        <w:rPr>
          <w:rFonts w:ascii="Arial" w:hAnsi="Arial" w:cs="Arial"/>
          <w:b/>
          <w:sz w:val="24"/>
          <w:szCs w:val="24"/>
          <w:lang w:eastAsia="sl-SI"/>
        </w:rPr>
      </w:pPr>
      <w:r w:rsidRPr="00BB5850">
        <w:rPr>
          <w:rFonts w:ascii="Arial" w:hAnsi="Arial" w:cs="Arial"/>
          <w:b/>
          <w:sz w:val="24"/>
          <w:szCs w:val="24"/>
          <w:lang w:eastAsia="sl-SI"/>
        </w:rPr>
        <w:t xml:space="preserve">PLAN DELA ZA </w:t>
      </w:r>
      <w:r>
        <w:rPr>
          <w:rFonts w:ascii="Arial" w:hAnsi="Arial" w:cs="Arial"/>
          <w:b/>
          <w:sz w:val="24"/>
          <w:szCs w:val="24"/>
          <w:lang w:eastAsia="sl-SI"/>
        </w:rPr>
        <w:t>SREDO, 1.4.2020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8364"/>
      </w:tblGrid>
      <w:tr w:rsidR="00351479" w:rsidRPr="002E39B9" w:rsidTr="00311327">
        <w:tc>
          <w:tcPr>
            <w:tcW w:w="9736" w:type="dxa"/>
            <w:gridSpan w:val="2"/>
          </w:tcPr>
          <w:p w:rsidR="00351479" w:rsidRPr="002E39B9" w:rsidRDefault="00351479" w:rsidP="00311327">
            <w:pPr>
              <w:jc w:val="center"/>
              <w:rPr>
                <w:rFonts w:ascii="Arial" w:hAnsi="Arial" w:cs="Arial"/>
                <w:sz w:val="24"/>
                <w:szCs w:val="24"/>
              </w:rPr>
            </w:pPr>
            <w:r>
              <w:rPr>
                <w:rFonts w:ascii="Arial" w:hAnsi="Arial" w:cs="Arial"/>
                <w:sz w:val="24"/>
                <w:szCs w:val="24"/>
              </w:rPr>
              <w:t>SREDA</w:t>
            </w:r>
          </w:p>
        </w:tc>
      </w:tr>
      <w:tr w:rsidR="00351479" w:rsidRPr="002E39B9" w:rsidTr="00311327">
        <w:tc>
          <w:tcPr>
            <w:tcW w:w="1372" w:type="dxa"/>
          </w:tcPr>
          <w:p w:rsidR="00351479" w:rsidRPr="002E39B9" w:rsidRDefault="00351479" w:rsidP="00311327">
            <w:pPr>
              <w:rPr>
                <w:rFonts w:ascii="Arial" w:hAnsi="Arial" w:cs="Arial"/>
                <w:sz w:val="24"/>
                <w:szCs w:val="24"/>
              </w:rPr>
            </w:pPr>
            <w:r>
              <w:rPr>
                <w:rFonts w:ascii="Arial" w:hAnsi="Arial" w:cs="Arial"/>
                <w:sz w:val="24"/>
                <w:szCs w:val="24"/>
              </w:rPr>
              <w:t>SLJ</w:t>
            </w:r>
          </w:p>
        </w:tc>
        <w:tc>
          <w:tcPr>
            <w:tcW w:w="8364" w:type="dxa"/>
          </w:tcPr>
          <w:p w:rsidR="00351479" w:rsidRPr="002E39B9" w:rsidRDefault="00351479" w:rsidP="00311327">
            <w:pPr>
              <w:rPr>
                <w:rFonts w:ascii="Arial" w:hAnsi="Arial" w:cs="Arial"/>
                <w:sz w:val="24"/>
                <w:szCs w:val="24"/>
              </w:rPr>
            </w:pPr>
            <w:r>
              <w:rPr>
                <w:rFonts w:ascii="Arial" w:hAnsi="Arial" w:cs="Arial"/>
                <w:sz w:val="24"/>
                <w:szCs w:val="24"/>
              </w:rPr>
              <w:t xml:space="preserve">Bina </w:t>
            </w:r>
            <w:proofErr w:type="spellStart"/>
            <w:r>
              <w:rPr>
                <w:rFonts w:ascii="Arial" w:hAnsi="Arial" w:cs="Arial"/>
                <w:sz w:val="24"/>
                <w:szCs w:val="24"/>
              </w:rPr>
              <w:t>Štampre</w:t>
            </w:r>
            <w:proofErr w:type="spellEnd"/>
            <w:r>
              <w:rPr>
                <w:rFonts w:ascii="Arial" w:hAnsi="Arial" w:cs="Arial"/>
                <w:sz w:val="24"/>
                <w:szCs w:val="24"/>
              </w:rPr>
              <w:t xml:space="preserve"> Žmavc: Ogledalni deček</w:t>
            </w:r>
          </w:p>
        </w:tc>
      </w:tr>
      <w:tr w:rsidR="00351479" w:rsidRPr="002E39B9" w:rsidTr="00311327">
        <w:tc>
          <w:tcPr>
            <w:tcW w:w="1372" w:type="dxa"/>
          </w:tcPr>
          <w:p w:rsidR="00351479" w:rsidRPr="002E39B9" w:rsidRDefault="00351479" w:rsidP="00311327">
            <w:pPr>
              <w:rPr>
                <w:rFonts w:ascii="Arial" w:hAnsi="Arial" w:cs="Arial"/>
                <w:sz w:val="24"/>
                <w:szCs w:val="24"/>
              </w:rPr>
            </w:pPr>
            <w:r w:rsidRPr="002E39B9">
              <w:rPr>
                <w:rFonts w:ascii="Arial" w:hAnsi="Arial" w:cs="Arial"/>
                <w:sz w:val="24"/>
                <w:szCs w:val="24"/>
              </w:rPr>
              <w:t>SLJ</w:t>
            </w:r>
          </w:p>
        </w:tc>
        <w:tc>
          <w:tcPr>
            <w:tcW w:w="8364" w:type="dxa"/>
          </w:tcPr>
          <w:p w:rsidR="00351479" w:rsidRPr="002E39B9" w:rsidRDefault="00351479" w:rsidP="00311327">
            <w:pPr>
              <w:rPr>
                <w:rFonts w:ascii="Arial" w:hAnsi="Arial" w:cs="Arial"/>
                <w:sz w:val="24"/>
                <w:szCs w:val="24"/>
              </w:rPr>
            </w:pPr>
            <w:r>
              <w:rPr>
                <w:rFonts w:ascii="Arial" w:hAnsi="Arial" w:cs="Arial"/>
                <w:sz w:val="24"/>
                <w:szCs w:val="24"/>
              </w:rPr>
              <w:t>Branje z razumevanjem</w:t>
            </w:r>
          </w:p>
        </w:tc>
      </w:tr>
      <w:tr w:rsidR="00351479" w:rsidRPr="00377936" w:rsidTr="00311327">
        <w:tc>
          <w:tcPr>
            <w:tcW w:w="1372" w:type="dxa"/>
          </w:tcPr>
          <w:p w:rsidR="00351479" w:rsidRPr="002E39B9" w:rsidRDefault="00351479" w:rsidP="00311327">
            <w:pPr>
              <w:rPr>
                <w:rFonts w:ascii="Arial" w:hAnsi="Arial" w:cs="Arial"/>
                <w:sz w:val="24"/>
                <w:szCs w:val="24"/>
              </w:rPr>
            </w:pPr>
            <w:r>
              <w:rPr>
                <w:rFonts w:ascii="Arial" w:hAnsi="Arial" w:cs="Arial"/>
                <w:sz w:val="24"/>
                <w:szCs w:val="24"/>
              </w:rPr>
              <w:t>ŠPO</w:t>
            </w:r>
          </w:p>
        </w:tc>
        <w:tc>
          <w:tcPr>
            <w:tcW w:w="8364" w:type="dxa"/>
          </w:tcPr>
          <w:p w:rsidR="00351479" w:rsidRPr="00377936" w:rsidRDefault="00351479" w:rsidP="00311327">
            <w:pPr>
              <w:rPr>
                <w:rFonts w:ascii="Arial" w:hAnsi="Arial" w:cs="Arial"/>
                <w:sz w:val="24"/>
                <w:szCs w:val="24"/>
              </w:rPr>
            </w:pPr>
            <w:r>
              <w:rPr>
                <w:rFonts w:ascii="Arial" w:hAnsi="Arial" w:cs="Arial"/>
                <w:sz w:val="24"/>
                <w:szCs w:val="24"/>
              </w:rPr>
              <w:t>Sprehod, podajanje žoge</w:t>
            </w:r>
            <w:r>
              <w:rPr>
                <w:rFonts w:ascii="Arial" w:hAnsi="Arial" w:cs="Arial"/>
                <w:sz w:val="24"/>
                <w:szCs w:val="24"/>
              </w:rPr>
              <w:t>, met žoge v cilj</w:t>
            </w:r>
          </w:p>
        </w:tc>
      </w:tr>
      <w:tr w:rsidR="00351479" w:rsidRPr="00377936" w:rsidTr="00311327">
        <w:tc>
          <w:tcPr>
            <w:tcW w:w="1372" w:type="dxa"/>
          </w:tcPr>
          <w:p w:rsidR="00351479" w:rsidRPr="002E39B9" w:rsidRDefault="00351479" w:rsidP="00311327">
            <w:pPr>
              <w:rPr>
                <w:rFonts w:ascii="Arial" w:hAnsi="Arial" w:cs="Arial"/>
                <w:sz w:val="24"/>
                <w:szCs w:val="24"/>
              </w:rPr>
            </w:pPr>
            <w:r>
              <w:rPr>
                <w:rFonts w:ascii="Arial" w:hAnsi="Arial" w:cs="Arial"/>
                <w:sz w:val="24"/>
                <w:szCs w:val="24"/>
              </w:rPr>
              <w:t>NIT</w:t>
            </w:r>
          </w:p>
        </w:tc>
        <w:tc>
          <w:tcPr>
            <w:tcW w:w="8364" w:type="dxa"/>
          </w:tcPr>
          <w:p w:rsidR="00351479" w:rsidRPr="00377936" w:rsidRDefault="008B2B85" w:rsidP="00311327">
            <w:pPr>
              <w:rPr>
                <w:rFonts w:ascii="Arial" w:hAnsi="Arial" w:cs="Arial"/>
                <w:sz w:val="24"/>
                <w:szCs w:val="24"/>
              </w:rPr>
            </w:pPr>
            <w:r>
              <w:rPr>
                <w:rFonts w:ascii="Arial" w:hAnsi="Arial" w:cs="Arial"/>
                <w:sz w:val="24"/>
                <w:szCs w:val="24"/>
              </w:rPr>
              <w:t>Izločala</w:t>
            </w:r>
          </w:p>
        </w:tc>
      </w:tr>
      <w:tr w:rsidR="00351479" w:rsidRPr="002E39B9" w:rsidTr="00311327">
        <w:tc>
          <w:tcPr>
            <w:tcW w:w="1372" w:type="dxa"/>
          </w:tcPr>
          <w:p w:rsidR="00351479" w:rsidRPr="002E39B9" w:rsidRDefault="00351479" w:rsidP="00311327">
            <w:pPr>
              <w:rPr>
                <w:rFonts w:ascii="Arial" w:hAnsi="Arial" w:cs="Arial"/>
                <w:sz w:val="24"/>
                <w:szCs w:val="24"/>
              </w:rPr>
            </w:pPr>
            <w:r>
              <w:rPr>
                <w:rFonts w:ascii="Arial" w:hAnsi="Arial" w:cs="Arial"/>
                <w:sz w:val="24"/>
                <w:szCs w:val="24"/>
              </w:rPr>
              <w:t>MAT</w:t>
            </w:r>
          </w:p>
        </w:tc>
        <w:tc>
          <w:tcPr>
            <w:tcW w:w="8364" w:type="dxa"/>
          </w:tcPr>
          <w:p w:rsidR="00351479" w:rsidRPr="002E39B9" w:rsidRDefault="00351479" w:rsidP="00311327">
            <w:pPr>
              <w:rPr>
                <w:rFonts w:ascii="Arial" w:hAnsi="Arial" w:cs="Arial"/>
                <w:sz w:val="24"/>
                <w:szCs w:val="24"/>
              </w:rPr>
            </w:pPr>
            <w:r>
              <w:rPr>
                <w:rFonts w:ascii="Arial" w:hAnsi="Arial" w:cs="Arial"/>
                <w:sz w:val="24"/>
                <w:szCs w:val="24"/>
              </w:rPr>
              <w:t>Pisno deljenje</w:t>
            </w:r>
          </w:p>
        </w:tc>
      </w:tr>
    </w:tbl>
    <w:p w:rsidR="00351479" w:rsidRDefault="00351479" w:rsidP="00351479">
      <w:pPr>
        <w:rPr>
          <w:rFonts w:ascii="Arial" w:hAnsi="Arial" w:cs="Arial"/>
          <w:sz w:val="10"/>
          <w:szCs w:val="10"/>
          <w:lang w:eastAsia="sl-SI"/>
        </w:rPr>
      </w:pPr>
    </w:p>
    <w:p w:rsidR="00351479" w:rsidRDefault="00351479" w:rsidP="00351479">
      <w:pPr>
        <w:rPr>
          <w:rFonts w:ascii="Arial" w:hAnsi="Arial" w:cs="Arial"/>
          <w:b/>
          <w:sz w:val="24"/>
          <w:szCs w:val="24"/>
          <w:lang w:eastAsia="sl-SI"/>
        </w:rPr>
      </w:pPr>
      <w:r>
        <w:rPr>
          <w:rFonts w:ascii="Arial" w:hAnsi="Arial" w:cs="Arial"/>
          <w:b/>
          <w:sz w:val="24"/>
          <w:szCs w:val="24"/>
          <w:lang w:eastAsia="sl-SI"/>
        </w:rPr>
        <w:t>NARAVOSLOVJE IN TEHNIKA</w:t>
      </w:r>
    </w:p>
    <w:p w:rsidR="00351479" w:rsidRPr="001A13E4" w:rsidRDefault="00F127EB" w:rsidP="00351479">
      <w:pPr>
        <w:rPr>
          <w:rFonts w:ascii="Arial" w:hAnsi="Arial" w:cs="Arial"/>
          <w:sz w:val="24"/>
          <w:szCs w:val="24"/>
          <w:lang w:eastAsia="sl-SI"/>
        </w:rPr>
      </w:pPr>
      <w:r>
        <w:rPr>
          <w:rFonts w:ascii="Arial" w:hAnsi="Arial" w:cs="Arial"/>
          <w:sz w:val="24"/>
          <w:szCs w:val="24"/>
          <w:lang w:eastAsia="sl-SI"/>
        </w:rPr>
        <w:t xml:space="preserve">Prepiši </w:t>
      </w:r>
      <w:r w:rsidR="00E6119D">
        <w:rPr>
          <w:rFonts w:ascii="Arial" w:hAnsi="Arial" w:cs="Arial"/>
          <w:sz w:val="24"/>
          <w:szCs w:val="24"/>
          <w:lang w:eastAsia="sl-SI"/>
        </w:rPr>
        <w:t xml:space="preserve">prosojnico v zvezek. Če želiš, lahko prilepiš tudi sliko. </w:t>
      </w:r>
    </w:p>
    <w:p w:rsidR="00351479" w:rsidRDefault="00351479" w:rsidP="00351479">
      <w:pPr>
        <w:rPr>
          <w:rFonts w:ascii="Arial" w:hAnsi="Arial" w:cs="Arial"/>
          <w:b/>
          <w:sz w:val="24"/>
          <w:szCs w:val="24"/>
          <w:lang w:eastAsia="sl-SI"/>
        </w:rPr>
      </w:pPr>
      <w:r w:rsidRPr="000E6201">
        <w:rPr>
          <w:rFonts w:ascii="Arial" w:hAnsi="Arial" w:cs="Arial"/>
          <w:b/>
          <w:sz w:val="24"/>
          <w:szCs w:val="24"/>
          <w:lang w:eastAsia="sl-SI"/>
        </w:rPr>
        <w:t>ŠPORT</w:t>
      </w:r>
    </w:p>
    <w:p w:rsidR="00351479" w:rsidRDefault="00E6119D" w:rsidP="00351479">
      <w:pPr>
        <w:rPr>
          <w:rFonts w:ascii="Arial" w:hAnsi="Arial" w:cs="Arial"/>
          <w:sz w:val="24"/>
          <w:szCs w:val="24"/>
          <w:lang w:eastAsia="sl-SI"/>
        </w:rPr>
      </w:pPr>
      <w:r>
        <w:rPr>
          <w:rFonts w:ascii="Arial" w:hAnsi="Arial" w:cs="Arial"/>
          <w:sz w:val="24"/>
          <w:szCs w:val="24"/>
          <w:lang w:eastAsia="sl-SI"/>
        </w:rPr>
        <w:t xml:space="preserve">Pojdi na daljši sprehod. Ponovi metanje in vodenje žoge in zadevanje cilja. Ne pozabi, da imaš dve roki in da je potrebno vaditi tudi s slabšo </w:t>
      </w:r>
      <w:r w:rsidRPr="00E6119D">
        <w:rPr>
          <w:rFonts w:ascii="Arial" w:hAnsi="Arial" w:cs="Arial"/>
          <w:sz w:val="24"/>
          <w:szCs w:val="24"/>
          <w:lang w:eastAsia="sl-SI"/>
        </w:rPr>
        <w:sym w:font="Wingdings" w:char="F04A"/>
      </w:r>
    </w:p>
    <w:p w:rsidR="00351479" w:rsidRPr="00351479" w:rsidRDefault="00351479" w:rsidP="00351479">
      <w:pPr>
        <w:rPr>
          <w:b/>
        </w:rPr>
      </w:pPr>
      <w:r w:rsidRPr="003318BE">
        <w:rPr>
          <w:rFonts w:ascii="Arial" w:hAnsi="Arial" w:cs="Arial"/>
          <w:b/>
          <w:sz w:val="24"/>
          <w:szCs w:val="24"/>
          <w:lang w:eastAsia="sl-SI"/>
        </w:rPr>
        <w:t>MATEMATIKA</w:t>
      </w:r>
    </w:p>
    <w:p w:rsidR="00351479" w:rsidRPr="00351479" w:rsidRDefault="00351479" w:rsidP="00351479">
      <w:pPr>
        <w:rPr>
          <w:rFonts w:ascii="Arial" w:hAnsi="Arial" w:cs="Arial"/>
          <w:sz w:val="24"/>
          <w:szCs w:val="24"/>
        </w:rPr>
      </w:pPr>
      <w:r w:rsidRPr="004C7E55">
        <w:rPr>
          <w:rFonts w:ascii="Arial" w:hAnsi="Arial" w:cs="Arial"/>
          <w:sz w:val="24"/>
          <w:szCs w:val="24"/>
        </w:rPr>
        <w:t>Reši delovni list.</w:t>
      </w:r>
    </w:p>
    <w:p w:rsidR="00876E9B" w:rsidRDefault="00876E9B" w:rsidP="00351479">
      <w:pPr>
        <w:rPr>
          <w:rFonts w:ascii="Arial" w:hAnsi="Arial" w:cs="Arial"/>
          <w:b/>
          <w:sz w:val="26"/>
          <w:szCs w:val="26"/>
        </w:rPr>
      </w:pPr>
    </w:p>
    <w:p w:rsidR="00876E9B" w:rsidRDefault="00876E9B" w:rsidP="00351479">
      <w:pPr>
        <w:rPr>
          <w:rFonts w:ascii="Arial" w:hAnsi="Arial" w:cs="Arial"/>
          <w:b/>
          <w:sz w:val="26"/>
          <w:szCs w:val="26"/>
        </w:rPr>
      </w:pPr>
    </w:p>
    <w:p w:rsidR="00876E9B" w:rsidRDefault="00876E9B" w:rsidP="00351479">
      <w:pPr>
        <w:rPr>
          <w:rFonts w:ascii="Arial" w:hAnsi="Arial" w:cs="Arial"/>
          <w:b/>
          <w:sz w:val="26"/>
          <w:szCs w:val="26"/>
        </w:rPr>
      </w:pPr>
    </w:p>
    <w:p w:rsidR="00876E9B" w:rsidRDefault="00876E9B" w:rsidP="00351479">
      <w:pPr>
        <w:rPr>
          <w:rFonts w:ascii="Arial" w:hAnsi="Arial" w:cs="Arial"/>
          <w:b/>
          <w:sz w:val="26"/>
          <w:szCs w:val="26"/>
        </w:rPr>
      </w:pPr>
    </w:p>
    <w:p w:rsidR="00876E9B" w:rsidRDefault="00876E9B" w:rsidP="00351479">
      <w:pPr>
        <w:rPr>
          <w:rFonts w:ascii="Arial" w:hAnsi="Arial" w:cs="Arial"/>
          <w:b/>
          <w:sz w:val="26"/>
          <w:szCs w:val="26"/>
        </w:rPr>
      </w:pPr>
    </w:p>
    <w:p w:rsidR="00876E9B" w:rsidRDefault="00876E9B" w:rsidP="00351479">
      <w:pPr>
        <w:rPr>
          <w:rFonts w:ascii="Arial" w:hAnsi="Arial" w:cs="Arial"/>
          <w:b/>
          <w:sz w:val="26"/>
          <w:szCs w:val="26"/>
        </w:rPr>
      </w:pPr>
    </w:p>
    <w:p w:rsidR="00876E9B" w:rsidRDefault="00876E9B" w:rsidP="00351479">
      <w:pPr>
        <w:rPr>
          <w:rFonts w:ascii="Arial" w:hAnsi="Arial" w:cs="Arial"/>
          <w:b/>
          <w:sz w:val="26"/>
          <w:szCs w:val="26"/>
        </w:rPr>
      </w:pPr>
    </w:p>
    <w:p w:rsidR="00876E9B" w:rsidRDefault="00876E9B" w:rsidP="00351479">
      <w:pPr>
        <w:rPr>
          <w:rFonts w:ascii="Arial" w:hAnsi="Arial" w:cs="Arial"/>
          <w:b/>
          <w:sz w:val="26"/>
          <w:szCs w:val="26"/>
        </w:rPr>
      </w:pPr>
    </w:p>
    <w:p w:rsidR="00876E9B" w:rsidRDefault="00876E9B" w:rsidP="00351479">
      <w:pPr>
        <w:rPr>
          <w:rFonts w:ascii="Arial" w:hAnsi="Arial" w:cs="Arial"/>
          <w:b/>
          <w:sz w:val="26"/>
          <w:szCs w:val="26"/>
        </w:rPr>
      </w:pPr>
    </w:p>
    <w:p w:rsidR="00876E9B" w:rsidRDefault="00876E9B" w:rsidP="00351479">
      <w:pPr>
        <w:rPr>
          <w:rFonts w:ascii="Arial" w:hAnsi="Arial" w:cs="Arial"/>
          <w:b/>
          <w:sz w:val="26"/>
          <w:szCs w:val="26"/>
        </w:rPr>
      </w:pPr>
    </w:p>
    <w:p w:rsidR="00351479" w:rsidRPr="00351479" w:rsidRDefault="00351479" w:rsidP="00351479">
      <w:pPr>
        <w:rPr>
          <w:rFonts w:ascii="Arial" w:hAnsi="Arial" w:cs="Arial"/>
          <w:b/>
          <w:sz w:val="26"/>
          <w:szCs w:val="26"/>
        </w:rPr>
      </w:pPr>
      <w:r w:rsidRPr="00351479">
        <w:rPr>
          <w:rFonts w:ascii="Arial" w:hAnsi="Arial" w:cs="Arial"/>
          <w:b/>
          <w:sz w:val="26"/>
          <w:szCs w:val="26"/>
        </w:rPr>
        <w:lastRenderedPageBreak/>
        <w:t>SLOVENSKI JEZIK</w:t>
      </w:r>
    </w:p>
    <w:p w:rsidR="00351479" w:rsidRDefault="00351479" w:rsidP="00351479">
      <w:pPr>
        <w:rPr>
          <w:rFonts w:ascii="Arial" w:hAnsi="Arial" w:cs="Arial"/>
          <w:sz w:val="26"/>
          <w:szCs w:val="26"/>
        </w:rPr>
      </w:pPr>
      <w:r>
        <w:rPr>
          <w:rFonts w:ascii="Arial" w:hAnsi="Arial" w:cs="Arial"/>
          <w:sz w:val="26"/>
          <w:szCs w:val="26"/>
        </w:rPr>
        <w:t>Danes bomo natančneje prebrali pesem Bine Štampe Žmavc OGLEDALNI DEČEK. To pesem smo že slišali v sklopu domačega branja. Danes jo bomo ponovno.</w:t>
      </w:r>
    </w:p>
    <w:p w:rsidR="00351479" w:rsidRDefault="00351479" w:rsidP="00351479">
      <w:pPr>
        <w:rPr>
          <w:rFonts w:ascii="Arial" w:hAnsi="Arial" w:cs="Arial"/>
          <w:sz w:val="26"/>
          <w:szCs w:val="26"/>
        </w:rPr>
      </w:pPr>
      <w:r>
        <w:rPr>
          <w:rFonts w:ascii="Arial" w:hAnsi="Arial" w:cs="Arial"/>
          <w:noProof/>
          <w:sz w:val="26"/>
          <w:szCs w:val="26"/>
          <w:lang w:eastAsia="sl-SI"/>
        </w:rPr>
        <mc:AlternateContent>
          <mc:Choice Requires="wps">
            <w:drawing>
              <wp:anchor distT="0" distB="0" distL="114300" distR="114300" simplePos="0" relativeHeight="251661312" behindDoc="0" locked="0" layoutInCell="1" allowOverlap="1">
                <wp:simplePos x="0" y="0"/>
                <wp:positionH relativeFrom="column">
                  <wp:posOffset>2355215</wp:posOffset>
                </wp:positionH>
                <wp:positionV relativeFrom="paragraph">
                  <wp:posOffset>48895</wp:posOffset>
                </wp:positionV>
                <wp:extent cx="1578610" cy="327660"/>
                <wp:effectExtent l="12065" t="5080" r="9525" b="10160"/>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327660"/>
                        </a:xfrm>
                        <a:prstGeom prst="rect">
                          <a:avLst/>
                        </a:prstGeom>
                        <a:solidFill>
                          <a:srgbClr val="FFFFFF"/>
                        </a:solidFill>
                        <a:ln w="9525">
                          <a:solidFill>
                            <a:srgbClr val="000000"/>
                          </a:solidFill>
                          <a:miter lim="800000"/>
                          <a:headEnd/>
                          <a:tailEnd/>
                        </a:ln>
                      </wps:spPr>
                      <wps:txbx>
                        <w:txbxContent>
                          <w:p w:rsidR="00351479" w:rsidRDefault="00351479" w:rsidP="00351479">
                            <w:r>
                              <w:t>BINA ŠTAMPE ŽMAVC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185.45pt;margin-top:3.85pt;width:124.3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">
                <v:textbox>
                  <w:txbxContent>
                    <w:p w:rsidR="00351479" w:rsidRDefault="00351479" w:rsidP="00351479">
                      <w:r>
                        <w:t>BINA ŠTAMPE ŽMAVC</w:t>
                      </w:r>
                    </w:p>
                  </w:txbxContent>
                </v:textbox>
              </v:shape>
            </w:pict>
          </mc:Fallback>
        </mc:AlternateContent>
      </w:r>
    </w:p>
    <w:p w:rsidR="00351479" w:rsidRDefault="00351479" w:rsidP="00351479">
      <w:pPr>
        <w:rPr>
          <w:rFonts w:ascii="Arial" w:hAnsi="Arial" w:cs="Arial"/>
          <w:sz w:val="26"/>
          <w:szCs w:val="26"/>
        </w:rPr>
      </w:pPr>
      <w:r>
        <w:rPr>
          <w:rFonts w:ascii="Arial" w:hAnsi="Arial" w:cs="Arial"/>
          <w:noProof/>
          <w:sz w:val="26"/>
          <w:szCs w:val="26"/>
          <w:lang w:eastAsia="sl-SI"/>
        </w:rPr>
        <w:drawing>
          <wp:anchor distT="0" distB="0" distL="114300" distR="114300" simplePos="0" relativeHeight="251660288" behindDoc="0" locked="0" layoutInCell="1" allowOverlap="1" wp14:anchorId="61D5A986" wp14:editId="5CD56041">
            <wp:simplePos x="0" y="0"/>
            <wp:positionH relativeFrom="column">
              <wp:posOffset>2218690</wp:posOffset>
            </wp:positionH>
            <wp:positionV relativeFrom="paragraph">
              <wp:posOffset>22225</wp:posOffset>
            </wp:positionV>
            <wp:extent cx="1861185" cy="2945765"/>
            <wp:effectExtent l="19050" t="0" r="5715" b="0"/>
            <wp:wrapSquare wrapText="bothSides"/>
            <wp:docPr id="4"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861185" cy="2945765"/>
                    </a:xfrm>
                    <a:prstGeom prst="rect">
                      <a:avLst/>
                    </a:prstGeom>
                    <a:noFill/>
                    <a:ln w="9525">
                      <a:noFill/>
                      <a:miter lim="800000"/>
                      <a:headEnd/>
                      <a:tailEnd/>
                    </a:ln>
                  </pic:spPr>
                </pic:pic>
              </a:graphicData>
            </a:graphic>
          </wp:anchor>
        </w:drawing>
      </w:r>
    </w:p>
    <w:p w:rsidR="00351479" w:rsidRDefault="00351479" w:rsidP="00351479">
      <w:pPr>
        <w:rPr>
          <w:rFonts w:ascii="Arial" w:hAnsi="Arial" w:cs="Arial"/>
          <w:sz w:val="26"/>
          <w:szCs w:val="26"/>
        </w:rPr>
      </w:pPr>
    </w:p>
    <w:p w:rsidR="00351479" w:rsidRDefault="00351479" w:rsidP="00351479">
      <w:pPr>
        <w:rPr>
          <w:rFonts w:ascii="Arial" w:hAnsi="Arial" w:cs="Arial"/>
          <w:sz w:val="26"/>
          <w:szCs w:val="26"/>
        </w:rPr>
      </w:pPr>
    </w:p>
    <w:p w:rsidR="00351479" w:rsidRDefault="00351479" w:rsidP="00351479">
      <w:pPr>
        <w:rPr>
          <w:rFonts w:ascii="Arial" w:hAnsi="Arial" w:cs="Arial"/>
          <w:sz w:val="26"/>
          <w:szCs w:val="26"/>
        </w:rPr>
      </w:pPr>
    </w:p>
    <w:p w:rsidR="00351479" w:rsidRDefault="00351479" w:rsidP="00351479">
      <w:pPr>
        <w:rPr>
          <w:rFonts w:ascii="Arial" w:hAnsi="Arial" w:cs="Arial"/>
          <w:sz w:val="26"/>
          <w:szCs w:val="26"/>
        </w:rPr>
      </w:pPr>
    </w:p>
    <w:p w:rsidR="00351479" w:rsidRDefault="00351479" w:rsidP="00351479">
      <w:pPr>
        <w:rPr>
          <w:rFonts w:ascii="Arial" w:hAnsi="Arial" w:cs="Arial"/>
          <w:sz w:val="26"/>
          <w:szCs w:val="26"/>
        </w:rPr>
      </w:pPr>
    </w:p>
    <w:p w:rsidR="00351479" w:rsidRDefault="00351479" w:rsidP="00351479">
      <w:pPr>
        <w:rPr>
          <w:rFonts w:ascii="Arial" w:hAnsi="Arial" w:cs="Arial"/>
          <w:sz w:val="26"/>
          <w:szCs w:val="26"/>
        </w:rPr>
      </w:pPr>
    </w:p>
    <w:p w:rsidR="00351479" w:rsidRDefault="00351479" w:rsidP="00351479">
      <w:pPr>
        <w:rPr>
          <w:rFonts w:ascii="Arial" w:hAnsi="Arial" w:cs="Arial"/>
          <w:sz w:val="26"/>
          <w:szCs w:val="26"/>
        </w:rPr>
      </w:pPr>
    </w:p>
    <w:p w:rsidR="00351479" w:rsidRDefault="00351479" w:rsidP="00351479">
      <w:pPr>
        <w:rPr>
          <w:rFonts w:ascii="Arial" w:hAnsi="Arial" w:cs="Arial"/>
          <w:sz w:val="26"/>
          <w:szCs w:val="26"/>
        </w:rPr>
      </w:pPr>
    </w:p>
    <w:p w:rsidR="00351479" w:rsidRPr="00102CA1" w:rsidRDefault="00351479" w:rsidP="00351479">
      <w:pPr>
        <w:pStyle w:val="Odstavekseznama"/>
        <w:numPr>
          <w:ilvl w:val="0"/>
          <w:numId w:val="2"/>
        </w:numPr>
        <w:rPr>
          <w:rFonts w:ascii="Arial" w:hAnsi="Arial" w:cs="Arial"/>
          <w:sz w:val="26"/>
          <w:szCs w:val="26"/>
        </w:rPr>
      </w:pPr>
      <w:r w:rsidRPr="00102CA1">
        <w:rPr>
          <w:rFonts w:ascii="Arial" w:hAnsi="Arial" w:cs="Arial"/>
          <w:sz w:val="26"/>
          <w:szCs w:val="26"/>
        </w:rPr>
        <w:t xml:space="preserve">Najprej </w:t>
      </w:r>
      <w:r>
        <w:rPr>
          <w:rFonts w:ascii="Arial" w:hAnsi="Arial" w:cs="Arial"/>
          <w:sz w:val="26"/>
          <w:szCs w:val="26"/>
        </w:rPr>
        <w:t xml:space="preserve">nekajkrat </w:t>
      </w:r>
      <w:r w:rsidRPr="00102CA1">
        <w:rPr>
          <w:rFonts w:ascii="Arial" w:hAnsi="Arial" w:cs="Arial"/>
          <w:sz w:val="26"/>
          <w:szCs w:val="26"/>
        </w:rPr>
        <w:t>preberi pesem.</w:t>
      </w:r>
    </w:p>
    <w:p w:rsidR="00351479" w:rsidRPr="00102CA1" w:rsidRDefault="00351479" w:rsidP="00351479">
      <w:pPr>
        <w:pStyle w:val="Odstavekseznama"/>
        <w:numPr>
          <w:ilvl w:val="0"/>
          <w:numId w:val="2"/>
        </w:numPr>
        <w:rPr>
          <w:rFonts w:ascii="Arial" w:hAnsi="Arial" w:cs="Arial"/>
          <w:sz w:val="26"/>
          <w:szCs w:val="26"/>
        </w:rPr>
      </w:pPr>
      <w:r w:rsidRPr="00102CA1">
        <w:rPr>
          <w:rFonts w:ascii="Arial" w:hAnsi="Arial" w:cs="Arial"/>
          <w:sz w:val="26"/>
          <w:szCs w:val="26"/>
        </w:rPr>
        <w:t>Pesem prepiši v zvezek za književnost. Pazi, ko pišemo in prepisujemo pesmi, jih vedno pišemo v obliki verzov.</w:t>
      </w:r>
    </w:p>
    <w:p w:rsidR="00351479" w:rsidRDefault="00351479" w:rsidP="00351479">
      <w:pPr>
        <w:pStyle w:val="Odstavekseznama"/>
        <w:numPr>
          <w:ilvl w:val="0"/>
          <w:numId w:val="2"/>
        </w:numPr>
        <w:rPr>
          <w:rFonts w:ascii="Arial" w:hAnsi="Arial" w:cs="Arial"/>
          <w:sz w:val="26"/>
          <w:szCs w:val="26"/>
        </w:rPr>
      </w:pPr>
      <w:r w:rsidRPr="00102CA1">
        <w:rPr>
          <w:rFonts w:ascii="Arial" w:hAnsi="Arial" w:cs="Arial"/>
          <w:sz w:val="26"/>
          <w:szCs w:val="26"/>
        </w:rPr>
        <w:t>Sedaj pa odgovori na vprašanja. Vprašanj ti ni potrebno prepisovati.</w:t>
      </w:r>
    </w:p>
    <w:p w:rsidR="00351479" w:rsidRDefault="00351479" w:rsidP="00351479">
      <w:pPr>
        <w:pStyle w:val="Odstavekseznama"/>
        <w:rPr>
          <w:rFonts w:ascii="Arial" w:hAnsi="Arial" w:cs="Arial"/>
          <w:sz w:val="26"/>
          <w:szCs w:val="26"/>
        </w:rPr>
      </w:pPr>
    </w:p>
    <w:p w:rsidR="00351479" w:rsidRPr="00102CA1" w:rsidRDefault="00351479" w:rsidP="00351479">
      <w:pPr>
        <w:pStyle w:val="Odstavekseznama"/>
        <w:numPr>
          <w:ilvl w:val="1"/>
          <w:numId w:val="3"/>
        </w:numPr>
        <w:rPr>
          <w:rFonts w:ascii="Arial" w:hAnsi="Arial" w:cs="Arial"/>
          <w:sz w:val="26"/>
          <w:szCs w:val="26"/>
        </w:rPr>
      </w:pPr>
      <w:r w:rsidRPr="00102CA1">
        <w:rPr>
          <w:rFonts w:ascii="Arial" w:hAnsi="Arial" w:cs="Arial"/>
          <w:sz w:val="26"/>
          <w:szCs w:val="26"/>
        </w:rPr>
        <w:t>Opiši zunanjo zgradbo pesmi (avtor, naslov, zbirka, kitice, verzi, rime).</w:t>
      </w:r>
    </w:p>
    <w:p w:rsidR="00351479" w:rsidRPr="00102CA1" w:rsidRDefault="00351479" w:rsidP="00351479">
      <w:pPr>
        <w:pStyle w:val="Odstavekseznama"/>
        <w:numPr>
          <w:ilvl w:val="1"/>
          <w:numId w:val="3"/>
        </w:numPr>
        <w:rPr>
          <w:rFonts w:ascii="Arial" w:hAnsi="Arial" w:cs="Arial"/>
          <w:sz w:val="26"/>
          <w:szCs w:val="26"/>
        </w:rPr>
      </w:pPr>
      <w:r w:rsidRPr="00102CA1">
        <w:rPr>
          <w:rFonts w:ascii="Arial" w:hAnsi="Arial" w:cs="Arial"/>
          <w:sz w:val="26"/>
          <w:szCs w:val="26"/>
        </w:rPr>
        <w:t>Kaj je tema pesmi?</w:t>
      </w:r>
    </w:p>
    <w:p w:rsidR="00351479" w:rsidRDefault="00351479" w:rsidP="00351479">
      <w:pPr>
        <w:pStyle w:val="Odstavekseznama"/>
        <w:numPr>
          <w:ilvl w:val="1"/>
          <w:numId w:val="3"/>
        </w:numPr>
        <w:rPr>
          <w:rFonts w:ascii="Arial" w:hAnsi="Arial" w:cs="Arial"/>
          <w:sz w:val="26"/>
          <w:szCs w:val="26"/>
        </w:rPr>
      </w:pPr>
      <w:r w:rsidRPr="00102CA1">
        <w:rPr>
          <w:rFonts w:ascii="Arial" w:hAnsi="Arial" w:cs="Arial"/>
          <w:sz w:val="26"/>
          <w:szCs w:val="26"/>
        </w:rPr>
        <w:t>Katera je glavna književna oseba? Opiši, kako si jo predstavljaš.</w:t>
      </w:r>
    </w:p>
    <w:p w:rsidR="00351479" w:rsidRPr="00102CA1" w:rsidRDefault="00351479" w:rsidP="00351479">
      <w:pPr>
        <w:pStyle w:val="Odstavekseznama"/>
        <w:numPr>
          <w:ilvl w:val="1"/>
          <w:numId w:val="3"/>
        </w:numPr>
        <w:rPr>
          <w:rFonts w:ascii="Arial" w:hAnsi="Arial" w:cs="Arial"/>
          <w:sz w:val="26"/>
          <w:szCs w:val="26"/>
        </w:rPr>
      </w:pPr>
      <w:r w:rsidRPr="00DE2C71">
        <w:rPr>
          <w:rFonts w:ascii="Arial" w:hAnsi="Arial" w:cs="Arial"/>
          <w:sz w:val="26"/>
          <w:szCs w:val="26"/>
        </w:rPr>
        <w:t>Izpiši pomanjševalnice. Zakaj jih je pesnica uporabila?</w:t>
      </w:r>
    </w:p>
    <w:p w:rsidR="00351479" w:rsidRPr="00102CA1" w:rsidRDefault="00351479" w:rsidP="00351479">
      <w:pPr>
        <w:pStyle w:val="Odstavekseznama"/>
        <w:numPr>
          <w:ilvl w:val="1"/>
          <w:numId w:val="3"/>
        </w:numPr>
        <w:rPr>
          <w:rFonts w:ascii="Arial" w:hAnsi="Arial" w:cs="Arial"/>
          <w:sz w:val="26"/>
          <w:szCs w:val="26"/>
        </w:rPr>
      </w:pPr>
      <w:r w:rsidRPr="00102CA1">
        <w:rPr>
          <w:rFonts w:ascii="Arial" w:hAnsi="Arial" w:cs="Arial"/>
          <w:sz w:val="26"/>
          <w:szCs w:val="26"/>
        </w:rPr>
        <w:t>S katerimi besedami bi opisal/-a počutje, čustva dečka?</w:t>
      </w:r>
    </w:p>
    <w:p w:rsidR="00351479" w:rsidRDefault="00351479" w:rsidP="00351479">
      <w:pPr>
        <w:rPr>
          <w:rFonts w:ascii="Arial" w:hAnsi="Arial" w:cs="Arial"/>
          <w:sz w:val="26"/>
          <w:szCs w:val="26"/>
        </w:rPr>
      </w:pPr>
    </w:p>
    <w:p w:rsidR="00351479" w:rsidRDefault="00351479" w:rsidP="00351479">
      <w:pPr>
        <w:rPr>
          <w:rFonts w:ascii="Arial" w:hAnsi="Arial" w:cs="Arial"/>
          <w:sz w:val="26"/>
          <w:szCs w:val="26"/>
        </w:rPr>
      </w:pPr>
      <w:r>
        <w:rPr>
          <w:rFonts w:ascii="Arial" w:hAnsi="Arial" w:cs="Arial"/>
          <w:sz w:val="26"/>
          <w:szCs w:val="26"/>
        </w:rPr>
        <w:br w:type="page"/>
      </w:r>
    </w:p>
    <w:p w:rsidR="00351479" w:rsidRDefault="00351479" w:rsidP="00351479">
      <w:pPr>
        <w:rPr>
          <w:rFonts w:ascii="Arial" w:hAnsi="Arial" w:cs="Arial"/>
          <w:sz w:val="26"/>
          <w:szCs w:val="26"/>
        </w:rPr>
      </w:pPr>
    </w:p>
    <w:p w:rsidR="00351479" w:rsidRPr="00351479" w:rsidRDefault="00351479" w:rsidP="00351479">
      <w:pPr>
        <w:rPr>
          <w:rFonts w:ascii="Arial" w:hAnsi="Arial" w:cs="Arial"/>
          <w:b/>
          <w:sz w:val="26"/>
          <w:szCs w:val="26"/>
        </w:rPr>
      </w:pPr>
      <w:r w:rsidRPr="00351479">
        <w:rPr>
          <w:rFonts w:ascii="Arial" w:hAnsi="Arial" w:cs="Arial"/>
          <w:b/>
          <w:sz w:val="26"/>
          <w:szCs w:val="26"/>
        </w:rPr>
        <w:t>Branje z razumev</w:t>
      </w:r>
      <w:r>
        <w:rPr>
          <w:rFonts w:ascii="Arial" w:hAnsi="Arial" w:cs="Arial"/>
          <w:b/>
          <w:sz w:val="26"/>
          <w:szCs w:val="26"/>
        </w:rPr>
        <w:t>a</w:t>
      </w:r>
      <w:r w:rsidRPr="00351479">
        <w:rPr>
          <w:rFonts w:ascii="Arial" w:hAnsi="Arial" w:cs="Arial"/>
          <w:b/>
          <w:sz w:val="26"/>
          <w:szCs w:val="26"/>
        </w:rPr>
        <w:t>njem</w:t>
      </w:r>
    </w:p>
    <w:p w:rsidR="00351479" w:rsidRDefault="00351479" w:rsidP="00351479">
      <w:pPr>
        <w:rPr>
          <w:rFonts w:ascii="Arial" w:hAnsi="Arial" w:cs="Arial"/>
          <w:sz w:val="26"/>
          <w:szCs w:val="26"/>
        </w:rPr>
      </w:pPr>
      <w:r>
        <w:rPr>
          <w:rFonts w:ascii="Arial" w:hAnsi="Arial" w:cs="Arial"/>
          <w:sz w:val="26"/>
          <w:szCs w:val="26"/>
        </w:rPr>
        <w:t xml:space="preserve">Ker  v  nedeljo  praznujemo praznik, si preberi spodnji članek o zanimivem velikonočnem običaju v Mirnu na goriškem. Žal letos zaradi izrednih razmer, se ta zanimiv dogodek ne bo zgodil. </w:t>
      </w:r>
    </w:p>
    <w:p w:rsidR="00351479" w:rsidRDefault="00351479" w:rsidP="00351479">
      <w:pPr>
        <w:rPr>
          <w:rFonts w:ascii="Arial" w:hAnsi="Arial" w:cs="Arial"/>
          <w:sz w:val="26"/>
          <w:szCs w:val="26"/>
        </w:rPr>
      </w:pPr>
      <w:r>
        <w:rPr>
          <w:rFonts w:ascii="Arial" w:hAnsi="Arial" w:cs="Arial"/>
          <w:noProof/>
          <w:sz w:val="26"/>
          <w:szCs w:val="26"/>
          <w:lang w:eastAsia="sl-SI"/>
        </w:rPr>
        <mc:AlternateContent>
          <mc:Choice Requires="wps">
            <w:drawing>
              <wp:anchor distT="0" distB="0" distL="114300" distR="114300" simplePos="0" relativeHeight="251659264" behindDoc="0" locked="0" layoutInCell="1" allowOverlap="1">
                <wp:simplePos x="0" y="0"/>
                <wp:positionH relativeFrom="column">
                  <wp:posOffset>-129540</wp:posOffset>
                </wp:positionH>
                <wp:positionV relativeFrom="paragraph">
                  <wp:posOffset>546100</wp:posOffset>
                </wp:positionV>
                <wp:extent cx="6728460" cy="2743835"/>
                <wp:effectExtent l="13335" t="8890" r="11430" b="9525"/>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8460" cy="2743835"/>
                        </a:xfrm>
                        <a:prstGeom prst="rect">
                          <a:avLst/>
                        </a:prstGeom>
                        <a:solidFill>
                          <a:srgbClr val="FFFFFF"/>
                        </a:solidFill>
                        <a:ln w="9525">
                          <a:solidFill>
                            <a:srgbClr val="000000"/>
                          </a:solidFill>
                          <a:miter lim="800000"/>
                          <a:headEnd/>
                          <a:tailEnd/>
                        </a:ln>
                      </wps:spPr>
                      <wps:txbx>
                        <w:txbxContent>
                          <w:p w:rsidR="00351479" w:rsidRPr="0044473E" w:rsidRDefault="00351479" w:rsidP="00351479">
                            <w:pPr>
                              <w:spacing w:after="0"/>
                              <w:jc w:val="center"/>
                              <w:rPr>
                                <w:rFonts w:ascii="Arial" w:hAnsi="Arial" w:cs="Arial"/>
                                <w:b/>
                                <w:color w:val="FF0000"/>
                                <w:sz w:val="26"/>
                                <w:szCs w:val="26"/>
                              </w:rPr>
                            </w:pPr>
                            <w:r w:rsidRPr="0044473E">
                              <w:rPr>
                                <w:rFonts w:ascii="Arial" w:hAnsi="Arial" w:cs="Arial"/>
                                <w:b/>
                                <w:color w:val="FF0000"/>
                                <w:sz w:val="26"/>
                                <w:szCs w:val="26"/>
                              </w:rPr>
                              <w:t>CILJANJE PIRHOV NA VELIKONOČNO NEDELJO</w:t>
                            </w:r>
                          </w:p>
                          <w:p w:rsidR="00351479" w:rsidRDefault="00351479" w:rsidP="00351479">
                            <w:pPr>
                              <w:spacing w:after="0"/>
                              <w:jc w:val="center"/>
                              <w:rPr>
                                <w:rFonts w:ascii="Arial" w:hAnsi="Arial" w:cs="Arial"/>
                                <w:sz w:val="26"/>
                                <w:szCs w:val="26"/>
                              </w:rPr>
                            </w:pPr>
                            <w:r>
                              <w:rPr>
                                <w:rFonts w:ascii="Arial" w:hAnsi="Arial" w:cs="Arial"/>
                                <w:sz w:val="26"/>
                                <w:szCs w:val="26"/>
                              </w:rPr>
                              <w:t>(O</w:t>
                            </w:r>
                            <w:r w:rsidRPr="0044473E">
                              <w:rPr>
                                <w:rFonts w:ascii="Arial" w:hAnsi="Arial" w:cs="Arial"/>
                                <w:sz w:val="26"/>
                                <w:szCs w:val="26"/>
                              </w:rPr>
                              <w:t>dgovori na vprašanja)</w:t>
                            </w:r>
                          </w:p>
                          <w:p w:rsidR="00351479" w:rsidRDefault="00351479" w:rsidP="00351479">
                            <w:pPr>
                              <w:spacing w:after="0"/>
                              <w:rPr>
                                <w:rFonts w:ascii="Arial" w:hAnsi="Arial" w:cs="Arial"/>
                                <w:sz w:val="26"/>
                                <w:szCs w:val="26"/>
                              </w:rPr>
                            </w:pPr>
                          </w:p>
                          <w:p w:rsidR="00351479" w:rsidRPr="0044473E" w:rsidRDefault="00351479" w:rsidP="00351479">
                            <w:pPr>
                              <w:pStyle w:val="Odstavekseznama"/>
                              <w:numPr>
                                <w:ilvl w:val="0"/>
                                <w:numId w:val="1"/>
                              </w:numPr>
                              <w:spacing w:after="0"/>
                              <w:rPr>
                                <w:rFonts w:ascii="Arial" w:hAnsi="Arial" w:cs="Arial"/>
                                <w:sz w:val="26"/>
                                <w:szCs w:val="26"/>
                              </w:rPr>
                            </w:pPr>
                            <w:r w:rsidRPr="0044473E">
                              <w:rPr>
                                <w:rFonts w:ascii="Arial" w:hAnsi="Arial" w:cs="Arial"/>
                                <w:sz w:val="26"/>
                                <w:szCs w:val="26"/>
                              </w:rPr>
                              <w:t>Kdo je avtor novice?</w:t>
                            </w:r>
                          </w:p>
                          <w:p w:rsidR="00351479" w:rsidRPr="0044473E" w:rsidRDefault="00351479" w:rsidP="00351479">
                            <w:pPr>
                              <w:pStyle w:val="Odstavekseznama"/>
                              <w:numPr>
                                <w:ilvl w:val="0"/>
                                <w:numId w:val="1"/>
                              </w:numPr>
                              <w:spacing w:after="0"/>
                              <w:rPr>
                                <w:rFonts w:ascii="Arial" w:hAnsi="Arial" w:cs="Arial"/>
                                <w:sz w:val="26"/>
                                <w:szCs w:val="26"/>
                              </w:rPr>
                            </w:pPr>
                            <w:r w:rsidRPr="0044473E">
                              <w:rPr>
                                <w:rFonts w:ascii="Arial" w:hAnsi="Arial" w:cs="Arial"/>
                                <w:sz w:val="26"/>
                                <w:szCs w:val="26"/>
                              </w:rPr>
                              <w:t>Kdaj je bila novica objavljena?</w:t>
                            </w:r>
                          </w:p>
                          <w:p w:rsidR="00351479" w:rsidRPr="0044473E" w:rsidRDefault="00351479" w:rsidP="00351479">
                            <w:pPr>
                              <w:pStyle w:val="Odstavekseznama"/>
                              <w:numPr>
                                <w:ilvl w:val="0"/>
                                <w:numId w:val="1"/>
                              </w:numPr>
                              <w:spacing w:after="0"/>
                              <w:rPr>
                                <w:rFonts w:ascii="Arial" w:hAnsi="Arial" w:cs="Arial"/>
                                <w:sz w:val="26"/>
                                <w:szCs w:val="26"/>
                              </w:rPr>
                            </w:pPr>
                            <w:r w:rsidRPr="0044473E">
                              <w:rPr>
                                <w:rFonts w:ascii="Arial" w:hAnsi="Arial" w:cs="Arial"/>
                                <w:sz w:val="26"/>
                                <w:szCs w:val="26"/>
                              </w:rPr>
                              <w:t>Kje je bila novica objavljena?</w:t>
                            </w:r>
                          </w:p>
                          <w:p w:rsidR="00351479" w:rsidRPr="0044473E" w:rsidRDefault="00351479" w:rsidP="00351479">
                            <w:pPr>
                              <w:pStyle w:val="Odstavekseznama"/>
                              <w:numPr>
                                <w:ilvl w:val="0"/>
                                <w:numId w:val="1"/>
                              </w:numPr>
                              <w:spacing w:after="0"/>
                              <w:rPr>
                                <w:rFonts w:ascii="Arial" w:hAnsi="Arial" w:cs="Arial"/>
                                <w:sz w:val="26"/>
                                <w:szCs w:val="26"/>
                              </w:rPr>
                            </w:pPr>
                            <w:r w:rsidRPr="0044473E">
                              <w:rPr>
                                <w:rFonts w:ascii="Arial" w:hAnsi="Arial" w:cs="Arial"/>
                                <w:sz w:val="26"/>
                                <w:szCs w:val="26"/>
                              </w:rPr>
                              <w:t>Kateri dogodek je bil uvrščen na seznam žive kulturne dediščine?</w:t>
                            </w:r>
                          </w:p>
                          <w:p w:rsidR="00351479" w:rsidRPr="0044473E" w:rsidRDefault="00351479" w:rsidP="00351479">
                            <w:pPr>
                              <w:pStyle w:val="Odstavekseznama"/>
                              <w:numPr>
                                <w:ilvl w:val="0"/>
                                <w:numId w:val="1"/>
                              </w:numPr>
                              <w:spacing w:after="0"/>
                              <w:rPr>
                                <w:rFonts w:ascii="Arial" w:hAnsi="Arial" w:cs="Arial"/>
                                <w:sz w:val="26"/>
                                <w:szCs w:val="26"/>
                              </w:rPr>
                            </w:pPr>
                            <w:r w:rsidRPr="0044473E">
                              <w:rPr>
                                <w:rFonts w:ascii="Arial" w:hAnsi="Arial" w:cs="Arial"/>
                                <w:sz w:val="26"/>
                                <w:szCs w:val="26"/>
                              </w:rPr>
                              <w:t>Kje v Mirnu ciljajo pirhe?</w:t>
                            </w:r>
                          </w:p>
                          <w:p w:rsidR="00351479" w:rsidRPr="0044473E" w:rsidRDefault="00351479" w:rsidP="00351479">
                            <w:pPr>
                              <w:pStyle w:val="Odstavekseznama"/>
                              <w:numPr>
                                <w:ilvl w:val="0"/>
                                <w:numId w:val="1"/>
                              </w:numPr>
                              <w:spacing w:after="0"/>
                              <w:rPr>
                                <w:rFonts w:ascii="Arial" w:hAnsi="Arial" w:cs="Arial"/>
                                <w:sz w:val="26"/>
                                <w:szCs w:val="26"/>
                              </w:rPr>
                            </w:pPr>
                            <w:r w:rsidRPr="0044473E">
                              <w:rPr>
                                <w:rFonts w:ascii="Arial" w:hAnsi="Arial" w:cs="Arial"/>
                                <w:sz w:val="26"/>
                                <w:szCs w:val="26"/>
                              </w:rPr>
                              <w:t>Kako še rečejo ciljanju pirhov?</w:t>
                            </w:r>
                          </w:p>
                          <w:p w:rsidR="00351479" w:rsidRPr="0044473E" w:rsidRDefault="00351479" w:rsidP="00351479">
                            <w:pPr>
                              <w:pStyle w:val="Odstavekseznama"/>
                              <w:numPr>
                                <w:ilvl w:val="0"/>
                                <w:numId w:val="1"/>
                              </w:numPr>
                              <w:spacing w:after="0"/>
                              <w:rPr>
                                <w:rFonts w:ascii="Arial" w:hAnsi="Arial" w:cs="Arial"/>
                                <w:sz w:val="26"/>
                                <w:szCs w:val="26"/>
                              </w:rPr>
                            </w:pPr>
                            <w:r w:rsidRPr="0044473E">
                              <w:rPr>
                                <w:rFonts w:ascii="Arial" w:hAnsi="Arial" w:cs="Arial"/>
                                <w:sz w:val="26"/>
                                <w:szCs w:val="26"/>
                              </w:rPr>
                              <w:t>Opiši potek ciljanja pirhov.</w:t>
                            </w:r>
                          </w:p>
                          <w:p w:rsidR="00351479" w:rsidRPr="0044473E" w:rsidRDefault="00351479" w:rsidP="00351479">
                            <w:pPr>
                              <w:pStyle w:val="Odstavekseznama"/>
                              <w:numPr>
                                <w:ilvl w:val="0"/>
                                <w:numId w:val="1"/>
                              </w:numPr>
                              <w:spacing w:after="0"/>
                              <w:rPr>
                                <w:rFonts w:ascii="Arial" w:hAnsi="Arial" w:cs="Arial"/>
                                <w:sz w:val="26"/>
                                <w:szCs w:val="26"/>
                              </w:rPr>
                            </w:pPr>
                            <w:r w:rsidRPr="0044473E">
                              <w:rPr>
                                <w:rFonts w:ascii="Arial" w:hAnsi="Arial" w:cs="Arial"/>
                                <w:sz w:val="26"/>
                                <w:szCs w:val="26"/>
                              </w:rPr>
                              <w:t>Koliko denarnih valut so že zamenjali za ciljanje pirhov?</w:t>
                            </w:r>
                          </w:p>
                          <w:p w:rsidR="00351479" w:rsidRPr="0044473E" w:rsidRDefault="00351479" w:rsidP="00351479">
                            <w:pPr>
                              <w:pStyle w:val="Odstavekseznama"/>
                              <w:numPr>
                                <w:ilvl w:val="0"/>
                                <w:numId w:val="1"/>
                              </w:numPr>
                              <w:spacing w:after="0"/>
                              <w:rPr>
                                <w:rFonts w:ascii="Arial" w:hAnsi="Arial" w:cs="Arial"/>
                                <w:sz w:val="26"/>
                                <w:szCs w:val="26"/>
                              </w:rPr>
                            </w:pPr>
                            <w:r w:rsidRPr="0044473E">
                              <w:rPr>
                                <w:rFonts w:ascii="Arial" w:hAnsi="Arial" w:cs="Arial"/>
                                <w:sz w:val="26"/>
                                <w:szCs w:val="26"/>
                              </w:rPr>
                              <w:t>Zakaj ne ciljajo pirhov z evrskimi kovanci?</w:t>
                            </w:r>
                          </w:p>
                          <w:p w:rsidR="00351479" w:rsidRPr="0044473E" w:rsidRDefault="00351479" w:rsidP="00351479">
                            <w:pPr>
                              <w:spacing w:after="0"/>
                              <w:rPr>
                                <w:rFonts w:ascii="Arial" w:hAnsi="Arial" w:cs="Arial"/>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1" o:spid="_x0000_s1027" type="#_x0000_t202" style="position:absolute;margin-left:-10.2pt;margin-top:43pt;width:529.8pt;height:2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">
                <v:textbox>
                  <w:txbxContent>
                    <w:p w:rsidR="00351479" w:rsidRPr="0044473E" w:rsidRDefault="00351479" w:rsidP="00351479">
                      <w:pPr>
                        <w:spacing w:after="0"/>
                        <w:jc w:val="center"/>
                        <w:rPr>
                          <w:rFonts w:ascii="Arial" w:hAnsi="Arial" w:cs="Arial"/>
                          <w:b/>
                          <w:color w:val="FF0000"/>
                          <w:sz w:val="26"/>
                          <w:szCs w:val="26"/>
                        </w:rPr>
                      </w:pPr>
                      <w:r w:rsidRPr="0044473E">
                        <w:rPr>
                          <w:rFonts w:ascii="Arial" w:hAnsi="Arial" w:cs="Arial"/>
                          <w:b/>
                          <w:color w:val="FF0000"/>
                          <w:sz w:val="26"/>
                          <w:szCs w:val="26"/>
                        </w:rPr>
                        <w:t>CILJANJE PIRHOV NA VELIKONOČNO NEDELJO</w:t>
                      </w:r>
                    </w:p>
                    <w:p w:rsidR="00351479" w:rsidRDefault="00351479" w:rsidP="00351479">
                      <w:pPr>
                        <w:spacing w:after="0"/>
                        <w:jc w:val="center"/>
                        <w:rPr>
                          <w:rFonts w:ascii="Arial" w:hAnsi="Arial" w:cs="Arial"/>
                          <w:sz w:val="26"/>
                          <w:szCs w:val="26"/>
                        </w:rPr>
                      </w:pPr>
                      <w:r>
                        <w:rPr>
                          <w:rFonts w:ascii="Arial" w:hAnsi="Arial" w:cs="Arial"/>
                          <w:sz w:val="26"/>
                          <w:szCs w:val="26"/>
                        </w:rPr>
                        <w:t>(O</w:t>
                      </w:r>
                      <w:r w:rsidRPr="0044473E">
                        <w:rPr>
                          <w:rFonts w:ascii="Arial" w:hAnsi="Arial" w:cs="Arial"/>
                          <w:sz w:val="26"/>
                          <w:szCs w:val="26"/>
                        </w:rPr>
                        <w:t>dgovori na vprašanja)</w:t>
                      </w:r>
                    </w:p>
                    <w:p w:rsidR="00351479" w:rsidRDefault="00351479" w:rsidP="00351479">
                      <w:pPr>
                        <w:spacing w:after="0"/>
                        <w:rPr>
                          <w:rFonts w:ascii="Arial" w:hAnsi="Arial" w:cs="Arial"/>
                          <w:sz w:val="26"/>
                          <w:szCs w:val="26"/>
                        </w:rPr>
                      </w:pPr>
                    </w:p>
                    <w:p w:rsidR="00351479" w:rsidRPr="0044473E" w:rsidRDefault="00351479" w:rsidP="00351479">
                      <w:pPr>
                        <w:pStyle w:val="Odstavekseznama"/>
                        <w:numPr>
                          <w:ilvl w:val="0"/>
                          <w:numId w:val="1"/>
                        </w:numPr>
                        <w:spacing w:after="0"/>
                        <w:rPr>
                          <w:rFonts w:ascii="Arial" w:hAnsi="Arial" w:cs="Arial"/>
                          <w:sz w:val="26"/>
                          <w:szCs w:val="26"/>
                        </w:rPr>
                      </w:pPr>
                      <w:r w:rsidRPr="0044473E">
                        <w:rPr>
                          <w:rFonts w:ascii="Arial" w:hAnsi="Arial" w:cs="Arial"/>
                          <w:sz w:val="26"/>
                          <w:szCs w:val="26"/>
                        </w:rPr>
                        <w:t>Kdo je avtor novice?</w:t>
                      </w:r>
                    </w:p>
                    <w:p w:rsidR="00351479" w:rsidRPr="0044473E" w:rsidRDefault="00351479" w:rsidP="00351479">
                      <w:pPr>
                        <w:pStyle w:val="Odstavekseznama"/>
                        <w:numPr>
                          <w:ilvl w:val="0"/>
                          <w:numId w:val="1"/>
                        </w:numPr>
                        <w:spacing w:after="0"/>
                        <w:rPr>
                          <w:rFonts w:ascii="Arial" w:hAnsi="Arial" w:cs="Arial"/>
                          <w:sz w:val="26"/>
                          <w:szCs w:val="26"/>
                        </w:rPr>
                      </w:pPr>
                      <w:r w:rsidRPr="0044473E">
                        <w:rPr>
                          <w:rFonts w:ascii="Arial" w:hAnsi="Arial" w:cs="Arial"/>
                          <w:sz w:val="26"/>
                          <w:szCs w:val="26"/>
                        </w:rPr>
                        <w:t>Kdaj je bila novica objavljena?</w:t>
                      </w:r>
                    </w:p>
                    <w:p w:rsidR="00351479" w:rsidRPr="0044473E" w:rsidRDefault="00351479" w:rsidP="00351479">
                      <w:pPr>
                        <w:pStyle w:val="Odstavekseznama"/>
                        <w:numPr>
                          <w:ilvl w:val="0"/>
                          <w:numId w:val="1"/>
                        </w:numPr>
                        <w:spacing w:after="0"/>
                        <w:rPr>
                          <w:rFonts w:ascii="Arial" w:hAnsi="Arial" w:cs="Arial"/>
                          <w:sz w:val="26"/>
                          <w:szCs w:val="26"/>
                        </w:rPr>
                      </w:pPr>
                      <w:r w:rsidRPr="0044473E">
                        <w:rPr>
                          <w:rFonts w:ascii="Arial" w:hAnsi="Arial" w:cs="Arial"/>
                          <w:sz w:val="26"/>
                          <w:szCs w:val="26"/>
                        </w:rPr>
                        <w:t>Kje je bila novica objavljena?</w:t>
                      </w:r>
                    </w:p>
                    <w:p w:rsidR="00351479" w:rsidRPr="0044473E" w:rsidRDefault="00351479" w:rsidP="00351479">
                      <w:pPr>
                        <w:pStyle w:val="Odstavekseznama"/>
                        <w:numPr>
                          <w:ilvl w:val="0"/>
                          <w:numId w:val="1"/>
                        </w:numPr>
                        <w:spacing w:after="0"/>
                        <w:rPr>
                          <w:rFonts w:ascii="Arial" w:hAnsi="Arial" w:cs="Arial"/>
                          <w:sz w:val="26"/>
                          <w:szCs w:val="26"/>
                        </w:rPr>
                      </w:pPr>
                      <w:r w:rsidRPr="0044473E">
                        <w:rPr>
                          <w:rFonts w:ascii="Arial" w:hAnsi="Arial" w:cs="Arial"/>
                          <w:sz w:val="26"/>
                          <w:szCs w:val="26"/>
                        </w:rPr>
                        <w:t>Kateri dogodek je bil uvrščen na seznam žive kulturne dediščine?</w:t>
                      </w:r>
                    </w:p>
                    <w:p w:rsidR="00351479" w:rsidRPr="0044473E" w:rsidRDefault="00351479" w:rsidP="00351479">
                      <w:pPr>
                        <w:pStyle w:val="Odstavekseznama"/>
                        <w:numPr>
                          <w:ilvl w:val="0"/>
                          <w:numId w:val="1"/>
                        </w:numPr>
                        <w:spacing w:after="0"/>
                        <w:rPr>
                          <w:rFonts w:ascii="Arial" w:hAnsi="Arial" w:cs="Arial"/>
                          <w:sz w:val="26"/>
                          <w:szCs w:val="26"/>
                        </w:rPr>
                      </w:pPr>
                      <w:r w:rsidRPr="0044473E">
                        <w:rPr>
                          <w:rFonts w:ascii="Arial" w:hAnsi="Arial" w:cs="Arial"/>
                          <w:sz w:val="26"/>
                          <w:szCs w:val="26"/>
                        </w:rPr>
                        <w:t>Kje v Mirnu ciljajo pirhe?</w:t>
                      </w:r>
                    </w:p>
                    <w:p w:rsidR="00351479" w:rsidRPr="0044473E" w:rsidRDefault="00351479" w:rsidP="00351479">
                      <w:pPr>
                        <w:pStyle w:val="Odstavekseznama"/>
                        <w:numPr>
                          <w:ilvl w:val="0"/>
                          <w:numId w:val="1"/>
                        </w:numPr>
                        <w:spacing w:after="0"/>
                        <w:rPr>
                          <w:rFonts w:ascii="Arial" w:hAnsi="Arial" w:cs="Arial"/>
                          <w:sz w:val="26"/>
                          <w:szCs w:val="26"/>
                        </w:rPr>
                      </w:pPr>
                      <w:r w:rsidRPr="0044473E">
                        <w:rPr>
                          <w:rFonts w:ascii="Arial" w:hAnsi="Arial" w:cs="Arial"/>
                          <w:sz w:val="26"/>
                          <w:szCs w:val="26"/>
                        </w:rPr>
                        <w:t>Kako še rečejo ciljanju pirhov?</w:t>
                      </w:r>
                    </w:p>
                    <w:p w:rsidR="00351479" w:rsidRPr="0044473E" w:rsidRDefault="00351479" w:rsidP="00351479">
                      <w:pPr>
                        <w:pStyle w:val="Odstavekseznama"/>
                        <w:numPr>
                          <w:ilvl w:val="0"/>
                          <w:numId w:val="1"/>
                        </w:numPr>
                        <w:spacing w:after="0"/>
                        <w:rPr>
                          <w:rFonts w:ascii="Arial" w:hAnsi="Arial" w:cs="Arial"/>
                          <w:sz w:val="26"/>
                          <w:szCs w:val="26"/>
                        </w:rPr>
                      </w:pPr>
                      <w:r w:rsidRPr="0044473E">
                        <w:rPr>
                          <w:rFonts w:ascii="Arial" w:hAnsi="Arial" w:cs="Arial"/>
                          <w:sz w:val="26"/>
                          <w:szCs w:val="26"/>
                        </w:rPr>
                        <w:t>Opiši potek ciljanja pirhov.</w:t>
                      </w:r>
                    </w:p>
                    <w:p w:rsidR="00351479" w:rsidRPr="0044473E" w:rsidRDefault="00351479" w:rsidP="00351479">
                      <w:pPr>
                        <w:pStyle w:val="Odstavekseznama"/>
                        <w:numPr>
                          <w:ilvl w:val="0"/>
                          <w:numId w:val="1"/>
                        </w:numPr>
                        <w:spacing w:after="0"/>
                        <w:rPr>
                          <w:rFonts w:ascii="Arial" w:hAnsi="Arial" w:cs="Arial"/>
                          <w:sz w:val="26"/>
                          <w:szCs w:val="26"/>
                        </w:rPr>
                      </w:pPr>
                      <w:r w:rsidRPr="0044473E">
                        <w:rPr>
                          <w:rFonts w:ascii="Arial" w:hAnsi="Arial" w:cs="Arial"/>
                          <w:sz w:val="26"/>
                          <w:szCs w:val="26"/>
                        </w:rPr>
                        <w:t>Koliko denarnih valut so že zamenjali za ciljanje pirhov?</w:t>
                      </w:r>
                    </w:p>
                    <w:p w:rsidR="00351479" w:rsidRPr="0044473E" w:rsidRDefault="00351479" w:rsidP="00351479">
                      <w:pPr>
                        <w:pStyle w:val="Odstavekseznama"/>
                        <w:numPr>
                          <w:ilvl w:val="0"/>
                          <w:numId w:val="1"/>
                        </w:numPr>
                        <w:spacing w:after="0"/>
                        <w:rPr>
                          <w:rFonts w:ascii="Arial" w:hAnsi="Arial" w:cs="Arial"/>
                          <w:sz w:val="26"/>
                          <w:szCs w:val="26"/>
                        </w:rPr>
                      </w:pPr>
                      <w:r w:rsidRPr="0044473E">
                        <w:rPr>
                          <w:rFonts w:ascii="Arial" w:hAnsi="Arial" w:cs="Arial"/>
                          <w:sz w:val="26"/>
                          <w:szCs w:val="26"/>
                        </w:rPr>
                        <w:t>Zakaj ne ciljajo pirhov z evrskimi kovanci?</w:t>
                      </w:r>
                    </w:p>
                    <w:p w:rsidR="00351479" w:rsidRPr="0044473E" w:rsidRDefault="00351479" w:rsidP="00351479">
                      <w:pPr>
                        <w:spacing w:after="0"/>
                        <w:rPr>
                          <w:rFonts w:ascii="Arial" w:hAnsi="Arial" w:cs="Arial"/>
                          <w:sz w:val="26"/>
                          <w:szCs w:val="26"/>
                        </w:rPr>
                      </w:pPr>
                    </w:p>
                  </w:txbxContent>
                </v:textbox>
              </v:shape>
            </w:pict>
          </mc:Fallback>
        </mc:AlternateContent>
      </w:r>
      <w:r>
        <w:rPr>
          <w:rFonts w:ascii="Arial" w:hAnsi="Arial" w:cs="Arial"/>
          <w:sz w:val="26"/>
          <w:szCs w:val="26"/>
        </w:rPr>
        <w:t>Nato pisno odgovori na zastavljena vprašanja. Vprašanj ni potrebno prepisovat. Odgovarjaj v celih povedih, lahko tudi v več povedih. Naslov in odgovore zapiši v zvezek za jezik.</w:t>
      </w:r>
    </w:p>
    <w:p w:rsidR="00351479" w:rsidRDefault="00351479" w:rsidP="00351479">
      <w:pPr>
        <w:rPr>
          <w:rFonts w:ascii="Arial" w:hAnsi="Arial" w:cs="Arial"/>
          <w:sz w:val="26"/>
          <w:szCs w:val="26"/>
        </w:rPr>
      </w:pPr>
      <w:r>
        <w:rPr>
          <w:rFonts w:ascii="Arial" w:hAnsi="Arial" w:cs="Arial"/>
          <w:sz w:val="26"/>
          <w:szCs w:val="26"/>
        </w:rPr>
        <w:br w:type="page"/>
      </w:r>
    </w:p>
    <w:p w:rsidR="00351479" w:rsidRPr="006852A7" w:rsidRDefault="00351479" w:rsidP="00351479">
      <w:pPr>
        <w:spacing w:after="0" w:line="240" w:lineRule="auto"/>
        <w:outlineLvl w:val="0"/>
        <w:rPr>
          <w:rFonts w:ascii="Arial" w:eastAsia="Times New Roman" w:hAnsi="Arial" w:cs="Arial"/>
          <w:b/>
          <w:bCs/>
          <w:kern w:val="36"/>
          <w:sz w:val="20"/>
          <w:szCs w:val="20"/>
          <w:lang w:eastAsia="sl-SI"/>
        </w:rPr>
      </w:pPr>
      <w:r w:rsidRPr="006852A7">
        <w:rPr>
          <w:rFonts w:ascii="Arial" w:eastAsia="Times New Roman" w:hAnsi="Arial" w:cs="Arial"/>
          <w:b/>
          <w:bCs/>
          <w:kern w:val="36"/>
          <w:sz w:val="20"/>
          <w:szCs w:val="20"/>
          <w:lang w:eastAsia="sl-SI"/>
        </w:rPr>
        <w:lastRenderedPageBreak/>
        <w:t xml:space="preserve">Članek kopiran in prilagojen z naslednje povezave: </w:t>
      </w:r>
    </w:p>
    <w:p w:rsidR="00351479" w:rsidRPr="006852A7" w:rsidRDefault="00351479" w:rsidP="00351479">
      <w:pPr>
        <w:spacing w:after="0" w:line="240" w:lineRule="auto"/>
        <w:outlineLvl w:val="0"/>
        <w:rPr>
          <w:rFonts w:ascii="Arial" w:eastAsia="Times New Roman" w:hAnsi="Arial" w:cs="Arial"/>
          <w:b/>
          <w:bCs/>
          <w:kern w:val="36"/>
          <w:sz w:val="20"/>
          <w:szCs w:val="20"/>
          <w:lang w:eastAsia="sl-SI"/>
        </w:rPr>
      </w:pPr>
      <w:hyperlink r:id="rId7" w:history="1">
        <w:r w:rsidRPr="006852A7">
          <w:rPr>
            <w:rStyle w:val="Hiperpovezava"/>
            <w:rFonts w:ascii="Arial" w:eastAsia="Times New Roman" w:hAnsi="Arial" w:cs="Arial"/>
            <w:b/>
            <w:bCs/>
            <w:kern w:val="36"/>
            <w:sz w:val="20"/>
            <w:szCs w:val="20"/>
            <w:lang w:eastAsia="sl-SI"/>
          </w:rPr>
          <w:t>https://www.rtvslo.si/zabava/zanimivosti/foto-evro-je-lahko-dober-kot-valuta-a-pri-jajcih-se-ni-izkazal/362156</w:t>
        </w:r>
      </w:hyperlink>
      <w:r w:rsidRPr="006852A7">
        <w:rPr>
          <w:rFonts w:ascii="Arial" w:eastAsia="Times New Roman" w:hAnsi="Arial" w:cs="Arial"/>
          <w:b/>
          <w:bCs/>
          <w:kern w:val="36"/>
          <w:sz w:val="20"/>
          <w:szCs w:val="20"/>
          <w:lang w:eastAsia="sl-SI"/>
        </w:rPr>
        <w:t xml:space="preserve"> </w:t>
      </w:r>
    </w:p>
    <w:p w:rsidR="00351479" w:rsidRPr="006852A7" w:rsidRDefault="00351479" w:rsidP="00351479">
      <w:pPr>
        <w:spacing w:after="100" w:afterAutospacing="1" w:line="240" w:lineRule="auto"/>
        <w:outlineLvl w:val="0"/>
        <w:rPr>
          <w:rFonts w:ascii="Arial" w:eastAsia="Times New Roman" w:hAnsi="Arial" w:cs="Arial"/>
          <w:b/>
          <w:bCs/>
          <w:kern w:val="36"/>
          <w:sz w:val="10"/>
          <w:szCs w:val="10"/>
          <w:lang w:eastAsia="sl-SI"/>
        </w:rPr>
      </w:pPr>
    </w:p>
    <w:p w:rsidR="00351479" w:rsidRDefault="00351479" w:rsidP="00351479">
      <w:pPr>
        <w:spacing w:after="0"/>
        <w:outlineLvl w:val="0"/>
        <w:rPr>
          <w:rFonts w:ascii="Arial" w:eastAsia="Times New Roman" w:hAnsi="Arial" w:cs="Arial"/>
          <w:b/>
          <w:bCs/>
          <w:kern w:val="36"/>
          <w:sz w:val="28"/>
          <w:szCs w:val="28"/>
          <w:lang w:eastAsia="sl-SI"/>
        </w:rPr>
      </w:pPr>
      <w:r w:rsidRPr="000F3CBE">
        <w:rPr>
          <w:rFonts w:ascii="Arial" w:eastAsia="Times New Roman" w:hAnsi="Arial" w:cs="Arial"/>
          <w:b/>
          <w:bCs/>
          <w:kern w:val="36"/>
          <w:sz w:val="28"/>
          <w:szCs w:val="28"/>
          <w:lang w:eastAsia="sl-SI"/>
        </w:rPr>
        <w:t>Evro je lahko dober kot valuta, a pri jajcih se ni izkazal</w:t>
      </w:r>
    </w:p>
    <w:p w:rsidR="00351479" w:rsidRPr="000F3CBE" w:rsidRDefault="00351479" w:rsidP="00351479">
      <w:pPr>
        <w:spacing w:after="0"/>
        <w:outlineLvl w:val="0"/>
        <w:rPr>
          <w:rFonts w:ascii="Arial" w:eastAsia="Times New Roman" w:hAnsi="Arial" w:cs="Arial"/>
          <w:b/>
          <w:bCs/>
          <w:kern w:val="36"/>
          <w:sz w:val="10"/>
          <w:szCs w:val="10"/>
          <w:lang w:eastAsia="sl-SI"/>
        </w:rPr>
      </w:pPr>
    </w:p>
    <w:p w:rsidR="00351479" w:rsidRDefault="00351479" w:rsidP="00351479">
      <w:pPr>
        <w:spacing w:after="0"/>
        <w:rPr>
          <w:rFonts w:ascii="Arial" w:eastAsia="Times New Roman" w:hAnsi="Arial" w:cs="Arial"/>
          <w:sz w:val="26"/>
          <w:szCs w:val="26"/>
          <w:lang w:eastAsia="sl-SI"/>
        </w:rPr>
      </w:pPr>
      <w:r w:rsidRPr="000F3CBE">
        <w:rPr>
          <w:rFonts w:ascii="Arial" w:eastAsia="Times New Roman" w:hAnsi="Arial" w:cs="Arial"/>
          <w:sz w:val="26"/>
          <w:szCs w:val="26"/>
          <w:lang w:eastAsia="sl-SI"/>
        </w:rPr>
        <w:t>Ciljanje pirhov na velikonočno nedeljo</w:t>
      </w:r>
    </w:p>
    <w:p w:rsidR="00351479" w:rsidRPr="000F3CBE" w:rsidRDefault="00351479" w:rsidP="00351479">
      <w:pPr>
        <w:spacing w:after="0"/>
        <w:rPr>
          <w:rFonts w:ascii="Arial" w:eastAsia="Times New Roman" w:hAnsi="Arial" w:cs="Arial"/>
          <w:sz w:val="10"/>
          <w:szCs w:val="10"/>
          <w:lang w:eastAsia="sl-SI"/>
        </w:rPr>
      </w:pPr>
    </w:p>
    <w:p w:rsidR="00351479" w:rsidRPr="000F3CBE" w:rsidRDefault="00351479" w:rsidP="00351479">
      <w:pPr>
        <w:spacing w:after="0"/>
        <w:rPr>
          <w:rFonts w:ascii="Arial" w:eastAsia="Times New Roman" w:hAnsi="Arial" w:cs="Arial"/>
          <w:bCs/>
          <w:sz w:val="26"/>
          <w:szCs w:val="26"/>
          <w:lang w:eastAsia="sl-SI"/>
        </w:rPr>
      </w:pPr>
      <w:r w:rsidRPr="000F3CBE">
        <w:rPr>
          <w:rFonts w:ascii="Arial" w:eastAsia="Times New Roman" w:hAnsi="Arial" w:cs="Arial"/>
          <w:bCs/>
          <w:sz w:val="26"/>
          <w:szCs w:val="26"/>
          <w:lang w:eastAsia="sl-SI"/>
        </w:rPr>
        <w:t>Ciljanje pirhov je značilno za več krajev po Sloveniji, v Mirnu na Goriškem pa je ta tradicionalni dogodek uvrščen tudi na seznam žive kulturne dediščine Slovenije.</w:t>
      </w:r>
    </w:p>
    <w:p w:rsidR="00351479" w:rsidRDefault="00351479" w:rsidP="00351479">
      <w:pPr>
        <w:shd w:val="clear" w:color="auto" w:fill="FFFFFF"/>
        <w:spacing w:after="0"/>
        <w:rPr>
          <w:rFonts w:ascii="Arial" w:eastAsia="Times New Roman" w:hAnsi="Arial" w:cs="Arial"/>
          <w:bCs/>
          <w:color w:val="212529"/>
          <w:sz w:val="26"/>
          <w:szCs w:val="26"/>
          <w:lang w:eastAsia="sl-SI"/>
        </w:rPr>
      </w:pPr>
      <w:r w:rsidRPr="000F3CBE">
        <w:rPr>
          <w:rFonts w:ascii="Arial" w:eastAsia="Times New Roman" w:hAnsi="Arial" w:cs="Arial"/>
          <w:bCs/>
          <w:color w:val="212529"/>
          <w:sz w:val="26"/>
          <w:szCs w:val="26"/>
          <w:lang w:eastAsia="sl-SI"/>
        </w:rPr>
        <w:t xml:space="preserve">Mojca </w:t>
      </w:r>
      <w:proofErr w:type="spellStart"/>
      <w:r w:rsidRPr="000F3CBE">
        <w:rPr>
          <w:rFonts w:ascii="Arial" w:eastAsia="Times New Roman" w:hAnsi="Arial" w:cs="Arial"/>
          <w:bCs/>
          <w:color w:val="212529"/>
          <w:sz w:val="26"/>
          <w:szCs w:val="26"/>
          <w:lang w:eastAsia="sl-SI"/>
        </w:rPr>
        <w:t>Dumančič</w:t>
      </w:r>
      <w:proofErr w:type="spellEnd"/>
      <w:r w:rsidRPr="000F3CBE">
        <w:rPr>
          <w:rFonts w:ascii="Arial" w:eastAsia="Times New Roman" w:hAnsi="Arial" w:cs="Arial"/>
          <w:bCs/>
          <w:color w:val="212529"/>
          <w:sz w:val="26"/>
          <w:szCs w:val="26"/>
          <w:lang w:eastAsia="sl-SI"/>
        </w:rPr>
        <w:t>/TV Slovenija</w:t>
      </w:r>
      <w:r>
        <w:rPr>
          <w:rFonts w:ascii="Arial" w:eastAsia="Times New Roman" w:hAnsi="Arial" w:cs="Arial"/>
          <w:bCs/>
          <w:color w:val="212529"/>
          <w:sz w:val="26"/>
          <w:szCs w:val="26"/>
          <w:lang w:eastAsia="sl-SI"/>
        </w:rPr>
        <w:t>, 5.4.2015</w:t>
      </w:r>
    </w:p>
    <w:p w:rsidR="00351479" w:rsidRPr="006852A7" w:rsidRDefault="00351479" w:rsidP="00351479">
      <w:pPr>
        <w:shd w:val="clear" w:color="auto" w:fill="FFFFFF"/>
        <w:spacing w:after="0" w:line="326" w:lineRule="atLeast"/>
        <w:rPr>
          <w:rFonts w:ascii="Arial" w:eastAsia="Times New Roman" w:hAnsi="Arial" w:cs="Arial"/>
          <w:bCs/>
          <w:color w:val="212529"/>
          <w:sz w:val="10"/>
          <w:szCs w:val="10"/>
          <w:lang w:eastAsia="sl-SI"/>
        </w:rPr>
      </w:pPr>
    </w:p>
    <w:p w:rsidR="00351479" w:rsidRPr="000F3CBE" w:rsidRDefault="00351479" w:rsidP="00351479">
      <w:pPr>
        <w:shd w:val="clear" w:color="auto" w:fill="FFFFFF"/>
        <w:spacing w:after="0" w:line="326" w:lineRule="atLeast"/>
        <w:rPr>
          <w:rFonts w:ascii="Arial" w:eastAsia="Times New Roman" w:hAnsi="Arial" w:cs="Arial"/>
          <w:bCs/>
          <w:color w:val="212529"/>
          <w:sz w:val="26"/>
          <w:szCs w:val="26"/>
          <w:lang w:eastAsia="sl-SI"/>
        </w:rPr>
      </w:pPr>
      <w:r w:rsidRPr="000F3CBE">
        <w:rPr>
          <w:rFonts w:ascii="Arial" w:eastAsia="Times New Roman" w:hAnsi="Arial" w:cs="Arial"/>
          <w:noProof/>
          <w:color w:val="466496"/>
          <w:sz w:val="26"/>
          <w:szCs w:val="26"/>
          <w:lang w:eastAsia="sl-SI"/>
        </w:rPr>
        <w:drawing>
          <wp:inline distT="0" distB="0" distL="0" distR="0" wp14:anchorId="00DA9102" wp14:editId="5BF9A2B6">
            <wp:extent cx="2190660" cy="1233049"/>
            <wp:effectExtent l="19050" t="0" r="90" b="0"/>
            <wp:docPr id="11" name="Slika 1" descr="https://img.rtvslo.si/_up/upload/2015/04/05/65201646_20150405_114441_fp-xl.jpg">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rtvslo.si/_up/upload/2015/04/05/65201646_20150405_114441_fp-xl.jpg">
                      <a:hlinkClick r:id="rId8" tooltip="&quot;&quot;"/>
                    </pic:cNvPr>
                    <pic:cNvPicPr>
                      <a:picLocks noChangeAspect="1" noChangeArrowheads="1"/>
                    </pic:cNvPicPr>
                  </pic:nvPicPr>
                  <pic:blipFill>
                    <a:blip r:embed="rId9" cstate="print"/>
                    <a:srcRect/>
                    <a:stretch>
                      <a:fillRect/>
                    </a:stretch>
                  </pic:blipFill>
                  <pic:spPr bwMode="auto">
                    <a:xfrm>
                      <a:off x="0" y="0"/>
                      <a:ext cx="2190210" cy="1232796"/>
                    </a:xfrm>
                    <a:prstGeom prst="rect">
                      <a:avLst/>
                    </a:prstGeom>
                    <a:noFill/>
                    <a:ln w="9525">
                      <a:noFill/>
                      <a:miter lim="800000"/>
                      <a:headEnd/>
                      <a:tailEnd/>
                    </a:ln>
                  </pic:spPr>
                </pic:pic>
              </a:graphicData>
            </a:graphic>
          </wp:inline>
        </w:drawing>
      </w:r>
      <w:r w:rsidRPr="000F3CBE">
        <w:rPr>
          <w:rFonts w:ascii="Arial" w:eastAsia="Times New Roman" w:hAnsi="Arial" w:cs="Arial"/>
          <w:bCs/>
          <w:color w:val="212529"/>
          <w:sz w:val="26"/>
          <w:szCs w:val="26"/>
          <w:lang w:eastAsia="sl-SI"/>
        </w:rPr>
        <w:tab/>
      </w:r>
      <w:r w:rsidRPr="000F3CBE">
        <w:rPr>
          <w:rFonts w:ascii="Arial" w:eastAsia="Times New Roman" w:hAnsi="Arial" w:cs="Arial"/>
          <w:bCs/>
          <w:color w:val="212529"/>
          <w:sz w:val="26"/>
          <w:szCs w:val="26"/>
          <w:lang w:eastAsia="sl-SI"/>
        </w:rPr>
        <w:tab/>
      </w:r>
      <w:r w:rsidRPr="000F3CBE">
        <w:rPr>
          <w:rFonts w:ascii="Arial" w:eastAsia="Times New Roman" w:hAnsi="Arial" w:cs="Arial"/>
          <w:bCs/>
          <w:noProof/>
          <w:color w:val="212529"/>
          <w:sz w:val="26"/>
          <w:szCs w:val="26"/>
          <w:lang w:eastAsia="sl-SI"/>
        </w:rPr>
        <w:drawing>
          <wp:inline distT="0" distB="0" distL="0" distR="0" wp14:anchorId="12E407AC" wp14:editId="51071179">
            <wp:extent cx="1584733" cy="1187832"/>
            <wp:effectExtent l="19050" t="0" r="0" b="0"/>
            <wp:docPr id="12" name="Slika 3" descr="https://img.rtvslo.si/_up/upload/2015/04/05/65201636_20150405_113233.jpg">
              <a:hlinkClick xmlns:a="http://schemas.openxmlformats.org/drawingml/2006/main" r:id="rId10" tooltip="&quot;Ciljanje pirhov v Mir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rtvslo.si/_up/upload/2015/04/05/65201636_20150405_113233.jpg">
                      <a:hlinkClick r:id="rId10" tooltip="&quot;Ciljanje pirhov v Mirnu&quot;"/>
                    </pic:cNvPr>
                    <pic:cNvPicPr>
                      <a:picLocks noChangeAspect="1" noChangeArrowheads="1"/>
                    </pic:cNvPicPr>
                  </pic:nvPicPr>
                  <pic:blipFill>
                    <a:blip r:embed="rId11" cstate="print"/>
                    <a:srcRect/>
                    <a:stretch>
                      <a:fillRect/>
                    </a:stretch>
                  </pic:blipFill>
                  <pic:spPr bwMode="auto">
                    <a:xfrm>
                      <a:off x="0" y="0"/>
                      <a:ext cx="1589050" cy="1191068"/>
                    </a:xfrm>
                    <a:prstGeom prst="rect">
                      <a:avLst/>
                    </a:prstGeom>
                    <a:noFill/>
                    <a:ln w="9525">
                      <a:noFill/>
                      <a:miter lim="800000"/>
                      <a:headEnd/>
                      <a:tailEnd/>
                    </a:ln>
                  </pic:spPr>
                </pic:pic>
              </a:graphicData>
            </a:graphic>
          </wp:inline>
        </w:drawing>
      </w:r>
    </w:p>
    <w:p w:rsidR="00351479" w:rsidRPr="006852A7" w:rsidRDefault="00351479" w:rsidP="00351479">
      <w:pPr>
        <w:shd w:val="clear" w:color="auto" w:fill="FFFFFF"/>
        <w:spacing w:after="0" w:line="326" w:lineRule="atLeast"/>
        <w:rPr>
          <w:rFonts w:ascii="Arial" w:eastAsia="Times New Roman" w:hAnsi="Arial" w:cs="Arial"/>
          <w:color w:val="212529"/>
          <w:sz w:val="10"/>
          <w:szCs w:val="10"/>
          <w:lang w:eastAsia="sl-SI"/>
        </w:rPr>
      </w:pPr>
    </w:p>
    <w:p w:rsidR="00351479" w:rsidRPr="000F3CBE" w:rsidRDefault="00351479" w:rsidP="00351479">
      <w:pPr>
        <w:shd w:val="clear" w:color="auto" w:fill="FFFFFF"/>
        <w:spacing w:after="0" w:line="326" w:lineRule="atLeast"/>
        <w:rPr>
          <w:rFonts w:ascii="Arial" w:eastAsia="Times New Roman" w:hAnsi="Arial" w:cs="Arial"/>
          <w:color w:val="212529"/>
          <w:sz w:val="26"/>
          <w:szCs w:val="26"/>
          <w:lang w:eastAsia="sl-SI"/>
        </w:rPr>
      </w:pPr>
      <w:r w:rsidRPr="000F3CBE">
        <w:rPr>
          <w:rFonts w:ascii="Arial" w:eastAsia="Times New Roman" w:hAnsi="Arial" w:cs="Arial"/>
          <w:color w:val="212529"/>
          <w:sz w:val="26"/>
          <w:szCs w:val="26"/>
          <w:lang w:eastAsia="sl-SI"/>
        </w:rPr>
        <w:t xml:space="preserve">Organizatorji mirenskega ciljanja pirhov so povedali, da je </w:t>
      </w:r>
      <w:proofErr w:type="spellStart"/>
      <w:r w:rsidRPr="000F3CBE">
        <w:rPr>
          <w:rFonts w:ascii="Arial" w:eastAsia="Times New Roman" w:hAnsi="Arial" w:cs="Arial"/>
          <w:color w:val="212529"/>
          <w:sz w:val="26"/>
          <w:szCs w:val="26"/>
          <w:lang w:eastAsia="sl-SI"/>
        </w:rPr>
        <w:t>pettolarski</w:t>
      </w:r>
      <w:proofErr w:type="spellEnd"/>
      <w:r w:rsidRPr="000F3CBE">
        <w:rPr>
          <w:rFonts w:ascii="Arial" w:eastAsia="Times New Roman" w:hAnsi="Arial" w:cs="Arial"/>
          <w:color w:val="212529"/>
          <w:sz w:val="26"/>
          <w:szCs w:val="26"/>
          <w:lang w:eastAsia="sl-SI"/>
        </w:rPr>
        <w:t xml:space="preserve"> kovanec, s katerim zdaj ciljajo, že tretja valuta v zgodovini te velikonočne tradicionalne igre. </w:t>
      </w:r>
    </w:p>
    <w:p w:rsidR="00351479" w:rsidRPr="006852A7" w:rsidRDefault="00351479" w:rsidP="00351479">
      <w:pPr>
        <w:shd w:val="clear" w:color="auto" w:fill="FFFFFF"/>
        <w:spacing w:after="0" w:line="240" w:lineRule="auto"/>
        <w:rPr>
          <w:rFonts w:ascii="Arial" w:eastAsia="Times New Roman" w:hAnsi="Arial" w:cs="Arial"/>
          <w:color w:val="212529"/>
          <w:sz w:val="10"/>
          <w:szCs w:val="10"/>
          <w:lang w:eastAsia="sl-SI"/>
        </w:rPr>
      </w:pPr>
    </w:p>
    <w:p w:rsidR="00351479" w:rsidRPr="000F3CBE" w:rsidRDefault="00351479" w:rsidP="00351479">
      <w:pPr>
        <w:shd w:val="clear" w:color="auto" w:fill="FFFFFF"/>
        <w:spacing w:after="0" w:line="240" w:lineRule="auto"/>
        <w:rPr>
          <w:rFonts w:ascii="Arial" w:eastAsia="Times New Roman" w:hAnsi="Arial" w:cs="Arial"/>
          <w:color w:val="212529"/>
          <w:sz w:val="26"/>
          <w:szCs w:val="26"/>
          <w:lang w:eastAsia="sl-SI"/>
        </w:rPr>
      </w:pPr>
      <w:r w:rsidRPr="000F3CBE">
        <w:rPr>
          <w:rFonts w:ascii="Arial" w:eastAsia="Times New Roman" w:hAnsi="Arial" w:cs="Arial"/>
          <w:color w:val="212529"/>
          <w:sz w:val="26"/>
          <w:szCs w:val="26"/>
          <w:lang w:eastAsia="sl-SI"/>
        </w:rPr>
        <w:t>Na "</w:t>
      </w:r>
      <w:proofErr w:type="spellStart"/>
      <w:r w:rsidRPr="000F3CBE">
        <w:rPr>
          <w:rFonts w:ascii="Arial" w:eastAsia="Times New Roman" w:hAnsi="Arial" w:cs="Arial"/>
          <w:color w:val="212529"/>
          <w:sz w:val="26"/>
          <w:szCs w:val="26"/>
          <w:lang w:eastAsia="sl-SI"/>
        </w:rPr>
        <w:t>kampotu</w:t>
      </w:r>
      <w:proofErr w:type="spellEnd"/>
      <w:r w:rsidRPr="000F3CBE">
        <w:rPr>
          <w:rFonts w:ascii="Arial" w:eastAsia="Times New Roman" w:hAnsi="Arial" w:cs="Arial"/>
          <w:color w:val="212529"/>
          <w:sz w:val="26"/>
          <w:szCs w:val="26"/>
          <w:lang w:eastAsia="sl-SI"/>
        </w:rPr>
        <w:t xml:space="preserve">" v Mirnu se je letos v "ciljanju pirhov" pomerilo 38 otrok, 33 deklet in žena ter 76 mož. S </w:t>
      </w:r>
      <w:proofErr w:type="spellStart"/>
      <w:r w:rsidRPr="000F3CBE">
        <w:rPr>
          <w:rFonts w:ascii="Arial" w:eastAsia="Times New Roman" w:hAnsi="Arial" w:cs="Arial"/>
          <w:color w:val="212529"/>
          <w:sz w:val="26"/>
          <w:szCs w:val="26"/>
          <w:lang w:eastAsia="sl-SI"/>
        </w:rPr>
        <w:t>pettolarskim</w:t>
      </w:r>
      <w:proofErr w:type="spellEnd"/>
      <w:r w:rsidRPr="000F3CBE">
        <w:rPr>
          <w:rFonts w:ascii="Arial" w:eastAsia="Times New Roman" w:hAnsi="Arial" w:cs="Arial"/>
          <w:color w:val="212529"/>
          <w:sz w:val="26"/>
          <w:szCs w:val="26"/>
          <w:lang w:eastAsia="sl-SI"/>
        </w:rPr>
        <w:t xml:space="preserve"> kovancev so zadeli rekordno število trdo kuhanih jajc. </w:t>
      </w:r>
    </w:p>
    <w:p w:rsidR="00351479" w:rsidRPr="000F3CBE" w:rsidRDefault="00351479" w:rsidP="00351479">
      <w:pPr>
        <w:shd w:val="clear" w:color="auto" w:fill="FFFFFF"/>
        <w:spacing w:after="0" w:line="240" w:lineRule="auto"/>
        <w:rPr>
          <w:rFonts w:ascii="Arial" w:eastAsia="Times New Roman" w:hAnsi="Arial" w:cs="Arial"/>
          <w:color w:val="212529"/>
          <w:sz w:val="10"/>
          <w:szCs w:val="10"/>
          <w:lang w:eastAsia="sl-SI"/>
        </w:rPr>
      </w:pPr>
    </w:p>
    <w:p w:rsidR="00351479" w:rsidRPr="000F3CBE" w:rsidRDefault="00351479" w:rsidP="00351479">
      <w:pPr>
        <w:shd w:val="clear" w:color="auto" w:fill="FFFFFF"/>
        <w:spacing w:after="100" w:afterAutospacing="1" w:line="326" w:lineRule="atLeast"/>
        <w:rPr>
          <w:rFonts w:ascii="Arial" w:eastAsia="Times New Roman" w:hAnsi="Arial" w:cs="Arial"/>
          <w:color w:val="212529"/>
          <w:sz w:val="26"/>
          <w:szCs w:val="26"/>
          <w:lang w:eastAsia="sl-SI"/>
        </w:rPr>
      </w:pPr>
      <w:r w:rsidRPr="000F3CBE">
        <w:rPr>
          <w:rFonts w:ascii="Arial" w:eastAsia="Times New Roman" w:hAnsi="Arial" w:cs="Arial"/>
          <w:iCs/>
          <w:color w:val="212529"/>
          <w:sz w:val="26"/>
          <w:szCs w:val="26"/>
          <w:lang w:eastAsia="sl-SI"/>
        </w:rPr>
        <w:t>"Tako je na neki način ovrednoteno kot dediščina, živa dediščina naše ljudske kulture,"</w:t>
      </w:r>
      <w:r w:rsidRPr="000F3CBE">
        <w:rPr>
          <w:rFonts w:ascii="Arial" w:eastAsia="Times New Roman" w:hAnsi="Arial" w:cs="Arial"/>
          <w:color w:val="212529"/>
          <w:sz w:val="26"/>
          <w:szCs w:val="26"/>
          <w:lang w:eastAsia="sl-SI"/>
        </w:rPr>
        <w:t> je povedala etnologinja Goriškega muzeja</w:t>
      </w:r>
      <w:r w:rsidRPr="000F3CBE">
        <w:rPr>
          <w:rFonts w:ascii="Arial" w:eastAsia="Times New Roman" w:hAnsi="Arial" w:cs="Arial"/>
          <w:bCs/>
          <w:color w:val="212529"/>
          <w:sz w:val="26"/>
          <w:szCs w:val="26"/>
          <w:lang w:eastAsia="sl-SI"/>
        </w:rPr>
        <w:t> Inga Brezigar</w:t>
      </w:r>
      <w:r w:rsidRPr="000F3CBE">
        <w:rPr>
          <w:rFonts w:ascii="Arial" w:eastAsia="Times New Roman" w:hAnsi="Arial" w:cs="Arial"/>
          <w:color w:val="212529"/>
          <w:sz w:val="26"/>
          <w:szCs w:val="26"/>
          <w:lang w:eastAsia="sl-SI"/>
        </w:rPr>
        <w:t xml:space="preserve">. Domačini tej spretnostni igri pravijo tudi zbijanje, pikanje, </w:t>
      </w:r>
      <w:proofErr w:type="spellStart"/>
      <w:r w:rsidRPr="000F3CBE">
        <w:rPr>
          <w:rFonts w:ascii="Arial" w:eastAsia="Times New Roman" w:hAnsi="Arial" w:cs="Arial"/>
          <w:color w:val="212529"/>
          <w:sz w:val="26"/>
          <w:szCs w:val="26"/>
          <w:lang w:eastAsia="sl-SI"/>
        </w:rPr>
        <w:t>pekanje</w:t>
      </w:r>
      <w:proofErr w:type="spellEnd"/>
      <w:r w:rsidRPr="000F3CBE">
        <w:rPr>
          <w:rFonts w:ascii="Arial" w:eastAsia="Times New Roman" w:hAnsi="Arial" w:cs="Arial"/>
          <w:color w:val="212529"/>
          <w:sz w:val="26"/>
          <w:szCs w:val="26"/>
          <w:lang w:eastAsia="sl-SI"/>
        </w:rPr>
        <w:t xml:space="preserve">, streljanje in </w:t>
      </w:r>
      <w:proofErr w:type="spellStart"/>
      <w:r w:rsidRPr="000F3CBE">
        <w:rPr>
          <w:rFonts w:ascii="Arial" w:eastAsia="Times New Roman" w:hAnsi="Arial" w:cs="Arial"/>
          <w:color w:val="212529"/>
          <w:sz w:val="26"/>
          <w:szCs w:val="26"/>
          <w:lang w:eastAsia="sl-SI"/>
        </w:rPr>
        <w:t>šicanje</w:t>
      </w:r>
      <w:proofErr w:type="spellEnd"/>
      <w:r w:rsidRPr="000F3CBE">
        <w:rPr>
          <w:rFonts w:ascii="Arial" w:eastAsia="Times New Roman" w:hAnsi="Arial" w:cs="Arial"/>
          <w:color w:val="212529"/>
          <w:sz w:val="26"/>
          <w:szCs w:val="26"/>
          <w:lang w:eastAsia="sl-SI"/>
        </w:rPr>
        <w:t>. V njej s kovancem poskušajo zadeti pirh, ki je postavljen ob steno.</w:t>
      </w:r>
      <w:r w:rsidRPr="000F3CBE">
        <w:rPr>
          <w:rFonts w:ascii="Arial" w:eastAsia="Times New Roman" w:hAnsi="Arial" w:cs="Arial"/>
          <w:iCs/>
          <w:color w:val="212529"/>
          <w:sz w:val="26"/>
          <w:szCs w:val="26"/>
          <w:lang w:eastAsia="sl-SI"/>
        </w:rPr>
        <w:t> "To je posebnost metanja, vendar fantje in tudi žene kar obvladajo to ciljanje jajca,"</w:t>
      </w:r>
      <w:r w:rsidRPr="000F3CBE">
        <w:rPr>
          <w:rFonts w:ascii="Arial" w:eastAsia="Times New Roman" w:hAnsi="Arial" w:cs="Arial"/>
          <w:color w:val="212529"/>
          <w:sz w:val="26"/>
          <w:szCs w:val="26"/>
          <w:lang w:eastAsia="sl-SI"/>
        </w:rPr>
        <w:t> je še razložila Brezigarjeva.</w:t>
      </w:r>
    </w:p>
    <w:p w:rsidR="00351479" w:rsidRPr="000F3CBE" w:rsidRDefault="00351479" w:rsidP="00351479">
      <w:pPr>
        <w:shd w:val="clear" w:color="auto" w:fill="FFFFFF"/>
        <w:spacing w:after="100" w:afterAutospacing="1" w:line="326" w:lineRule="atLeast"/>
        <w:rPr>
          <w:rFonts w:ascii="Arial" w:eastAsia="Times New Roman" w:hAnsi="Arial" w:cs="Arial"/>
          <w:color w:val="212529"/>
          <w:sz w:val="26"/>
          <w:szCs w:val="26"/>
          <w:lang w:eastAsia="sl-SI"/>
        </w:rPr>
      </w:pPr>
      <w:r w:rsidRPr="000F3CBE">
        <w:rPr>
          <w:rFonts w:ascii="Arial" w:eastAsia="Times New Roman" w:hAnsi="Arial" w:cs="Arial"/>
          <w:color w:val="212529"/>
          <w:sz w:val="26"/>
          <w:szCs w:val="26"/>
          <w:lang w:eastAsia="sl-SI"/>
        </w:rPr>
        <w:t>Želja po ohranjanju te tradicije je leta 1979 privedla do organizacije prvega tekmovanja v ciljanju pirhov v Mirnu. Organizatorji so sestavili pravila, ki veljajo še danes. Za strelca je pomembno, da kovanec ostane v jajcu, in ni dovolj, da le predre lupino. Zadetek je veljaven šele po tem, ko jajce dvignejo od tal in ostane kovanec v njem. Pravila tekmovanja pravijo, da morajo moški tekmovalci jajca ciljati z razdalje devetih čevljev številke 43, otroci in ženske pa z razdalje šestih čevljev. Vsak ima na razpolago pet metov.</w:t>
      </w:r>
    </w:p>
    <w:p w:rsidR="00351479" w:rsidRPr="000F3CBE" w:rsidRDefault="00351479" w:rsidP="00351479">
      <w:pPr>
        <w:shd w:val="clear" w:color="auto" w:fill="FFFFFF"/>
        <w:spacing w:after="100" w:afterAutospacing="1" w:line="326" w:lineRule="atLeast"/>
        <w:rPr>
          <w:rFonts w:ascii="Arial" w:eastAsia="Times New Roman" w:hAnsi="Arial" w:cs="Arial"/>
          <w:color w:val="212529"/>
          <w:sz w:val="26"/>
          <w:szCs w:val="26"/>
          <w:lang w:eastAsia="sl-SI"/>
        </w:rPr>
      </w:pPr>
      <w:r w:rsidRPr="000F3CBE">
        <w:rPr>
          <w:rFonts w:ascii="Arial" w:eastAsia="Times New Roman" w:hAnsi="Arial" w:cs="Arial"/>
          <w:bCs/>
          <w:color w:val="212529"/>
          <w:sz w:val="26"/>
          <w:szCs w:val="26"/>
          <w:lang w:eastAsia="sl-SI"/>
        </w:rPr>
        <w:t>Zamenjali že tri valute</w:t>
      </w:r>
      <w:r w:rsidRPr="000F3CBE">
        <w:rPr>
          <w:rFonts w:ascii="Arial" w:eastAsia="Times New Roman" w:hAnsi="Arial" w:cs="Arial"/>
          <w:color w:val="212529"/>
          <w:sz w:val="26"/>
          <w:szCs w:val="26"/>
          <w:lang w:eastAsia="sl-SI"/>
        </w:rPr>
        <w:br/>
        <w:t xml:space="preserve">Organizatorji mirenskega ciljanja pirhov so povedali, da je </w:t>
      </w:r>
      <w:proofErr w:type="spellStart"/>
      <w:r w:rsidRPr="000F3CBE">
        <w:rPr>
          <w:rFonts w:ascii="Arial" w:eastAsia="Times New Roman" w:hAnsi="Arial" w:cs="Arial"/>
          <w:color w:val="212529"/>
          <w:sz w:val="26"/>
          <w:szCs w:val="26"/>
          <w:lang w:eastAsia="sl-SI"/>
        </w:rPr>
        <w:t>pettolarski</w:t>
      </w:r>
      <w:proofErr w:type="spellEnd"/>
      <w:r w:rsidRPr="000F3CBE">
        <w:rPr>
          <w:rFonts w:ascii="Arial" w:eastAsia="Times New Roman" w:hAnsi="Arial" w:cs="Arial"/>
          <w:color w:val="212529"/>
          <w:sz w:val="26"/>
          <w:szCs w:val="26"/>
          <w:lang w:eastAsia="sl-SI"/>
        </w:rPr>
        <w:t xml:space="preserve"> kovanec, s katerim zdaj ciljajo, že tretja valuta v zgodovini te velikonočne tradicionalne igre.</w:t>
      </w:r>
    </w:p>
    <w:p w:rsidR="00351479" w:rsidRPr="000F3CBE" w:rsidRDefault="00351479" w:rsidP="00351479">
      <w:pPr>
        <w:shd w:val="clear" w:color="auto" w:fill="FFFFFF"/>
        <w:spacing w:after="100" w:afterAutospacing="1" w:line="326" w:lineRule="atLeast"/>
        <w:rPr>
          <w:rFonts w:ascii="Arial" w:eastAsia="Times New Roman" w:hAnsi="Arial" w:cs="Arial"/>
          <w:color w:val="212529"/>
          <w:sz w:val="26"/>
          <w:szCs w:val="26"/>
          <w:lang w:eastAsia="sl-SI"/>
        </w:rPr>
      </w:pPr>
      <w:r w:rsidRPr="000F3CBE">
        <w:rPr>
          <w:rFonts w:ascii="Arial" w:eastAsia="Times New Roman" w:hAnsi="Arial" w:cs="Arial"/>
          <w:color w:val="212529"/>
          <w:sz w:val="26"/>
          <w:szCs w:val="26"/>
          <w:lang w:eastAsia="sl-SI"/>
        </w:rPr>
        <w:t>"</w:t>
      </w:r>
      <w:r w:rsidRPr="000F3CBE">
        <w:rPr>
          <w:rFonts w:ascii="Arial" w:eastAsia="Times New Roman" w:hAnsi="Arial" w:cs="Arial"/>
          <w:iCs/>
          <w:color w:val="212529"/>
          <w:sz w:val="26"/>
          <w:szCs w:val="26"/>
          <w:lang w:eastAsia="sl-SI"/>
        </w:rPr>
        <w:t>Na začetku smo ciljali s starimi italijanskimi lirami, s '</w:t>
      </w:r>
      <w:proofErr w:type="spellStart"/>
      <w:r w:rsidRPr="000F3CBE">
        <w:rPr>
          <w:rFonts w:ascii="Arial" w:eastAsia="Times New Roman" w:hAnsi="Arial" w:cs="Arial"/>
          <w:iCs/>
          <w:color w:val="212529"/>
          <w:sz w:val="26"/>
          <w:szCs w:val="26"/>
          <w:lang w:eastAsia="sl-SI"/>
        </w:rPr>
        <w:t>čintežmi</w:t>
      </w:r>
      <w:proofErr w:type="spellEnd"/>
      <w:r w:rsidRPr="000F3CBE">
        <w:rPr>
          <w:rFonts w:ascii="Arial" w:eastAsia="Times New Roman" w:hAnsi="Arial" w:cs="Arial"/>
          <w:iCs/>
          <w:color w:val="212529"/>
          <w:sz w:val="26"/>
          <w:szCs w:val="26"/>
          <w:lang w:eastAsia="sl-SI"/>
        </w:rPr>
        <w:t xml:space="preserve">'. To sta bila kovanca za pet ali deset stotin lire. Ko je prišel jugoslovanski dinar, so uporabljali kovance za 50 par. Ko pa je Banka Slovenije izdala kovanec za pet tolarjev, smo takoj začeli uporabljati tega in tudi še danes ciljamo z njim. Naredili smo si dobro zalogo teh kovancev, tako da jih imamo za vse tekmovalce </w:t>
      </w:r>
      <w:proofErr w:type="spellStart"/>
      <w:r w:rsidRPr="000F3CBE">
        <w:rPr>
          <w:rFonts w:ascii="Arial" w:eastAsia="Times New Roman" w:hAnsi="Arial" w:cs="Arial"/>
          <w:iCs/>
          <w:color w:val="212529"/>
          <w:sz w:val="26"/>
          <w:szCs w:val="26"/>
          <w:lang w:eastAsia="sl-SI"/>
        </w:rPr>
        <w:t>dovolj,"</w:t>
      </w:r>
      <w:r w:rsidRPr="000F3CBE">
        <w:rPr>
          <w:rFonts w:ascii="Arial" w:eastAsia="Times New Roman" w:hAnsi="Arial" w:cs="Arial"/>
          <w:color w:val="212529"/>
          <w:sz w:val="26"/>
          <w:szCs w:val="26"/>
          <w:lang w:eastAsia="sl-SI"/>
        </w:rPr>
        <w:t>pove</w:t>
      </w:r>
      <w:proofErr w:type="spellEnd"/>
      <w:r w:rsidRPr="000F3CBE">
        <w:rPr>
          <w:rFonts w:ascii="Arial" w:eastAsia="Times New Roman" w:hAnsi="Arial" w:cs="Arial"/>
          <w:color w:val="212529"/>
          <w:sz w:val="26"/>
          <w:szCs w:val="26"/>
          <w:lang w:eastAsia="sl-SI"/>
        </w:rPr>
        <w:t xml:space="preserve"> Stanko Faganeli.</w:t>
      </w:r>
    </w:p>
    <w:p w:rsidR="007C2A44" w:rsidRPr="00876E9B" w:rsidRDefault="00351479" w:rsidP="00876E9B">
      <w:pPr>
        <w:shd w:val="clear" w:color="auto" w:fill="FFFFFF"/>
        <w:spacing w:after="0" w:line="326" w:lineRule="atLeast"/>
        <w:rPr>
          <w:rFonts w:ascii="Arial" w:eastAsia="Times New Roman" w:hAnsi="Arial" w:cs="Arial"/>
          <w:color w:val="212529"/>
          <w:sz w:val="26"/>
          <w:szCs w:val="26"/>
          <w:lang w:eastAsia="sl-SI"/>
        </w:rPr>
      </w:pPr>
      <w:r w:rsidRPr="000F3CBE">
        <w:rPr>
          <w:rFonts w:ascii="Arial" w:eastAsia="Times New Roman" w:hAnsi="Arial" w:cs="Arial"/>
          <w:color w:val="212529"/>
          <w:sz w:val="26"/>
          <w:szCs w:val="26"/>
          <w:lang w:eastAsia="sl-SI"/>
        </w:rPr>
        <w:t>Denis Marušič je dodal, da so poskusili tudi z evrom, toda ni se obnesel: "</w:t>
      </w:r>
      <w:r w:rsidRPr="000F3CBE">
        <w:rPr>
          <w:rFonts w:ascii="Arial" w:eastAsia="Times New Roman" w:hAnsi="Arial" w:cs="Arial"/>
          <w:iCs/>
          <w:color w:val="212529"/>
          <w:sz w:val="26"/>
          <w:szCs w:val="26"/>
          <w:lang w:eastAsia="sl-SI"/>
        </w:rPr>
        <w:t>Evro je lahko dober kot valuta, toda pri naših jajcih se ni izkazal. Pri močnih zadetkih je jajce dobesedno razpadlo</w:t>
      </w:r>
      <w:r>
        <w:rPr>
          <w:rFonts w:ascii="Arial" w:eastAsia="Times New Roman" w:hAnsi="Arial" w:cs="Arial"/>
          <w:iCs/>
          <w:color w:val="212529"/>
          <w:sz w:val="26"/>
          <w:szCs w:val="26"/>
          <w:lang w:eastAsia="sl-SI"/>
        </w:rPr>
        <w:t>.</w:t>
      </w:r>
      <w:r w:rsidRPr="000F3CBE">
        <w:rPr>
          <w:rFonts w:ascii="Arial" w:eastAsia="Times New Roman" w:hAnsi="Arial" w:cs="Arial"/>
          <w:color w:val="212529"/>
          <w:sz w:val="26"/>
          <w:szCs w:val="26"/>
          <w:lang w:eastAsia="sl-SI"/>
        </w:rPr>
        <w:t xml:space="preserve"> </w:t>
      </w:r>
      <w:bookmarkStart w:id="0" w:name="_GoBack"/>
      <w:bookmarkEnd w:id="0"/>
    </w:p>
    <w:sectPr w:rsidR="007C2A44" w:rsidRPr="00876E9B" w:rsidSect="005B64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6375"/>
    <w:multiLevelType w:val="hybridMultilevel"/>
    <w:tmpl w:val="774E76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78C0BA9"/>
    <w:multiLevelType w:val="hybridMultilevel"/>
    <w:tmpl w:val="05FE3FD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8D60FC5"/>
    <w:multiLevelType w:val="hybridMultilevel"/>
    <w:tmpl w:val="32E60D5A"/>
    <w:lvl w:ilvl="0" w:tplc="0424000F">
      <w:start w:val="1"/>
      <w:numFmt w:val="decimal"/>
      <w:lvlText w:val="%1."/>
      <w:lvlJc w:val="left"/>
      <w:pPr>
        <w:ind w:left="720" w:hanging="360"/>
      </w:pPr>
    </w:lvl>
    <w:lvl w:ilvl="1" w:tplc="0424000F">
      <w:start w:val="1"/>
      <w:numFmt w:val="decimal"/>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7C30AD5"/>
    <w:multiLevelType w:val="hybridMultilevel"/>
    <w:tmpl w:val="85B86CFE"/>
    <w:lvl w:ilvl="0" w:tplc="174E9502">
      <w:start w:val="1"/>
      <w:numFmt w:val="bullet"/>
      <w:lvlText w:val=""/>
      <w:lvlJc w:val="left"/>
      <w:pPr>
        <w:tabs>
          <w:tab w:val="num" w:pos="284"/>
        </w:tabs>
        <w:ind w:left="284" w:hanging="284"/>
      </w:pPr>
      <w:rPr>
        <w:rFonts w:ascii="Symbol" w:hAnsi="Symbol" w:hint="default"/>
      </w:rPr>
    </w:lvl>
    <w:lvl w:ilvl="1" w:tplc="33546422">
      <w:start w:val="1"/>
      <w:numFmt w:val="bullet"/>
      <w:lvlText w:val=""/>
      <w:lvlJc w:val="left"/>
      <w:pPr>
        <w:tabs>
          <w:tab w:val="num" w:pos="1364"/>
        </w:tabs>
        <w:ind w:left="1364" w:hanging="284"/>
      </w:pPr>
      <w:rPr>
        <w:rFonts w:ascii="Symbol" w:hAnsi="Symbol" w:hint="default"/>
      </w:rPr>
    </w:lvl>
    <w:lvl w:ilvl="2" w:tplc="4D0E696A">
      <w:start w:val="1"/>
      <w:numFmt w:val="bullet"/>
      <w:lvlText w:val="­"/>
      <w:lvlJc w:val="left"/>
      <w:pPr>
        <w:tabs>
          <w:tab w:val="num" w:pos="284"/>
        </w:tabs>
        <w:ind w:left="284" w:hanging="284"/>
      </w:pPr>
      <w:rPr>
        <w:rFonts w:ascii="Times New Roman" w:hAnsi="Times New Roman" w:cs="Times New Roman"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103EF9"/>
    <w:multiLevelType w:val="hybridMultilevel"/>
    <w:tmpl w:val="4F783FF8"/>
    <w:lvl w:ilvl="0" w:tplc="3354642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234B43"/>
    <w:multiLevelType w:val="hybridMultilevel"/>
    <w:tmpl w:val="1D22F28A"/>
    <w:lvl w:ilvl="0" w:tplc="262CCFCE">
      <w:start w:val="1"/>
      <w:numFmt w:val="bullet"/>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79"/>
    <w:rsid w:val="00351479"/>
    <w:rsid w:val="007C2A44"/>
    <w:rsid w:val="00876E9B"/>
    <w:rsid w:val="008B2B85"/>
    <w:rsid w:val="00E33DBC"/>
    <w:rsid w:val="00E6119D"/>
    <w:rsid w:val="00F127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5A7D8E8"/>
  <w15:chartTrackingRefBased/>
  <w15:docId w15:val="{D70809E6-47DF-4F34-BBAD-E0097E81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51479"/>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51479"/>
    <w:pPr>
      <w:ind w:left="720"/>
      <w:contextualSpacing/>
    </w:pPr>
  </w:style>
  <w:style w:type="character" w:styleId="Hiperpovezava">
    <w:name w:val="Hyperlink"/>
    <w:basedOn w:val="Privzetapisavaodstavka"/>
    <w:uiPriority w:val="99"/>
    <w:unhideWhenUsed/>
    <w:rsid w:val="003514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g.rtvslo.si/_up/upload/2015/04/05/65201646_20150405_114441_fp-xl.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tvslo.si/zabava/zanimivosti/foto-evro-je-lahko-dober-kot-valuta-a-pri-jajcih-se-ni-izkazal/36215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hyperlink" Target="https://img.rtvslo.si/_up/upload/2015/04/05/65201636_20150405_113233.jp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643</Words>
  <Characters>3670</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6</cp:revision>
  <dcterms:created xsi:type="dcterms:W3CDTF">2020-04-07T07:17:00Z</dcterms:created>
  <dcterms:modified xsi:type="dcterms:W3CDTF">2020-04-07T07:38:00Z</dcterms:modified>
</cp:coreProperties>
</file>