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1C" w:rsidRPr="000817A9" w:rsidRDefault="00DC3D1C" w:rsidP="00DC3D1C">
      <w:pPr>
        <w:rPr>
          <w:rFonts w:ascii="Tahoma" w:hAnsi="Tahoma" w:cs="Tahoma"/>
          <w:b/>
          <w:bCs/>
          <w:color w:val="2E74B5"/>
          <w:sz w:val="18"/>
          <w:szCs w:val="18"/>
          <w:lang w:eastAsia="sl-SI"/>
        </w:rPr>
      </w:pPr>
      <w:r>
        <w:rPr>
          <w:noProof/>
          <w:lang w:eastAsia="sl-SI"/>
        </w:rPr>
        <w:drawing>
          <wp:anchor distT="0" distB="0" distL="114300" distR="114300" simplePos="0" relativeHeight="251659264" behindDoc="0" locked="0" layoutInCell="1" allowOverlap="1" wp14:anchorId="61145835" wp14:editId="6488DED1">
            <wp:simplePos x="0" y="0"/>
            <wp:positionH relativeFrom="margin">
              <wp:posOffset>2433955</wp:posOffset>
            </wp:positionH>
            <wp:positionV relativeFrom="paragraph">
              <wp:posOffset>-111760</wp:posOffset>
            </wp:positionV>
            <wp:extent cx="827405" cy="57277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7405"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862">
        <w:rPr>
          <w:rFonts w:ascii="Tahoma" w:hAnsi="Tahoma" w:cs="Tahoma"/>
          <w:b/>
          <w:bCs/>
          <w:color w:val="2E74B5"/>
          <w:sz w:val="18"/>
          <w:szCs w:val="18"/>
          <w:lang w:eastAsia="sl-SI"/>
        </w:rPr>
        <w:t xml:space="preserve"> </w:t>
      </w:r>
      <w:r w:rsidRPr="006D4862">
        <w:rPr>
          <w:rFonts w:ascii="Tahoma" w:hAnsi="Tahoma" w:cs="Tahoma"/>
          <w:b/>
          <w:bCs/>
          <w:color w:val="2E74B5"/>
          <w:sz w:val="18"/>
          <w:szCs w:val="18"/>
          <w:lang w:eastAsia="sl-SI"/>
        </w:rPr>
        <w:tab/>
      </w:r>
    </w:p>
    <w:tbl>
      <w:tblPr>
        <w:tblW w:w="10348" w:type="dxa"/>
        <w:tblCellSpacing w:w="7" w:type="dxa"/>
        <w:tblInd w:w="-426" w:type="dxa"/>
        <w:tblCellMar>
          <w:left w:w="0" w:type="dxa"/>
          <w:right w:w="0" w:type="dxa"/>
        </w:tblCellMar>
        <w:tblLook w:val="04A0" w:firstRow="1" w:lastRow="0" w:firstColumn="1" w:lastColumn="0" w:noHBand="0" w:noVBand="1"/>
      </w:tblPr>
      <w:tblGrid>
        <w:gridCol w:w="10348"/>
      </w:tblGrid>
      <w:tr w:rsidR="00DC3D1C" w:rsidRPr="006D4862" w:rsidTr="00F74B75">
        <w:trPr>
          <w:tblCellSpacing w:w="7" w:type="dxa"/>
        </w:trPr>
        <w:tc>
          <w:tcPr>
            <w:tcW w:w="10320" w:type="dxa"/>
            <w:tcMar>
              <w:top w:w="75" w:type="dxa"/>
              <w:left w:w="75" w:type="dxa"/>
              <w:bottom w:w="75" w:type="dxa"/>
              <w:right w:w="75" w:type="dxa"/>
            </w:tcMar>
            <w:vAlign w:val="center"/>
            <w:hideMark/>
          </w:tcPr>
          <w:p w:rsidR="00DC3D1C" w:rsidRPr="006D4862" w:rsidRDefault="00DC3D1C" w:rsidP="00F74B75">
            <w:pPr>
              <w:jc w:val="center"/>
              <w:rPr>
                <w:rFonts w:ascii="Tahoma" w:hAnsi="Tahoma" w:cs="Tahoma"/>
                <w:color w:val="595959"/>
                <w:sz w:val="18"/>
                <w:szCs w:val="18"/>
                <w:lang w:eastAsia="sl-SI"/>
              </w:rPr>
            </w:pPr>
            <w:r>
              <w:rPr>
                <w:noProof/>
                <w:lang w:eastAsia="sl-SI"/>
              </w:rPr>
              <mc:AlternateContent>
                <mc:Choice Requires="wps">
                  <w:drawing>
                    <wp:anchor distT="0" distB="0" distL="114300" distR="114300" simplePos="0" relativeHeight="251660288" behindDoc="0" locked="0" layoutInCell="1" allowOverlap="1" wp14:anchorId="71D8D18A" wp14:editId="25EB7E44">
                      <wp:simplePos x="0" y="0"/>
                      <wp:positionH relativeFrom="margin">
                        <wp:posOffset>179070</wp:posOffset>
                      </wp:positionH>
                      <wp:positionV relativeFrom="paragraph">
                        <wp:posOffset>-48260</wp:posOffset>
                      </wp:positionV>
                      <wp:extent cx="6414135" cy="28575"/>
                      <wp:effectExtent l="0" t="0" r="24765" b="28575"/>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14135" cy="2857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BF0332" id="Raven povezovalnik 3"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pt,-3.8pt" to="519.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" strokecolor="#5b9bd5" strokeweight="1.5pt">
                      <v:stroke joinstyle="miter"/>
                      <o:lock v:ext="edit" shapetype="f"/>
                      <w10:wrap anchorx="margin"/>
                    </v:line>
                  </w:pict>
                </mc:Fallback>
              </mc:AlternateContent>
            </w:r>
            <w:r w:rsidRPr="006D4862">
              <w:rPr>
                <w:rFonts w:ascii="Tahoma" w:hAnsi="Tahoma" w:cs="Tahoma"/>
                <w:b/>
                <w:bCs/>
                <w:color w:val="595959"/>
                <w:sz w:val="18"/>
                <w:szCs w:val="18"/>
                <w:lang w:eastAsia="sl-SI"/>
              </w:rPr>
              <w:t>Osnovna šola Frana Erjavca Nova Gorica</w:t>
            </w:r>
          </w:p>
          <w:p w:rsidR="00DC3D1C" w:rsidRPr="006D4862" w:rsidRDefault="00DC3D1C" w:rsidP="00F74B75">
            <w:pPr>
              <w:jc w:val="center"/>
              <w:rPr>
                <w:rFonts w:ascii="Tahoma" w:hAnsi="Tahoma" w:cs="Tahoma"/>
                <w:color w:val="595959"/>
                <w:sz w:val="18"/>
                <w:szCs w:val="18"/>
                <w:lang w:eastAsia="sl-SI"/>
              </w:rPr>
            </w:pPr>
            <w:r w:rsidRPr="006D4862">
              <w:rPr>
                <w:rFonts w:ascii="Tahoma" w:hAnsi="Tahoma" w:cs="Tahoma"/>
                <w:color w:val="595959"/>
                <w:sz w:val="18"/>
                <w:szCs w:val="18"/>
                <w:lang w:eastAsia="sl-SI"/>
              </w:rPr>
              <w:t>Kidričeva ulica 36, 5000 Nova Gorica</w:t>
            </w:r>
          </w:p>
          <w:p w:rsidR="00DC3D1C" w:rsidRPr="006D4862" w:rsidRDefault="00DC3D1C" w:rsidP="00F74B75">
            <w:pPr>
              <w:jc w:val="center"/>
              <w:rPr>
                <w:rFonts w:ascii="Tahoma" w:hAnsi="Tahoma" w:cs="Tahoma"/>
                <w:color w:val="0563C1"/>
                <w:sz w:val="18"/>
                <w:szCs w:val="18"/>
                <w:u w:val="single"/>
                <w:lang w:eastAsia="sl-SI"/>
              </w:rPr>
            </w:pPr>
          </w:p>
        </w:tc>
      </w:tr>
    </w:tbl>
    <w:p w:rsidR="00DC3D1C" w:rsidRPr="00BB5850" w:rsidRDefault="00DC3D1C" w:rsidP="00DC3D1C">
      <w:pPr>
        <w:spacing w:after="200" w:line="276" w:lineRule="auto"/>
        <w:jc w:val="center"/>
        <w:rPr>
          <w:rFonts w:ascii="Arial" w:hAnsi="Arial" w:cs="Arial"/>
          <w:b/>
          <w:sz w:val="24"/>
          <w:szCs w:val="24"/>
          <w:lang w:eastAsia="sl-SI"/>
        </w:rPr>
      </w:pPr>
      <w:r w:rsidRPr="00BB5850">
        <w:rPr>
          <w:rFonts w:ascii="Arial" w:hAnsi="Arial" w:cs="Arial"/>
          <w:b/>
          <w:sz w:val="24"/>
          <w:szCs w:val="24"/>
          <w:lang w:eastAsia="sl-SI"/>
        </w:rPr>
        <w:t xml:space="preserve">PLAN DELA ZA </w:t>
      </w:r>
      <w:r>
        <w:rPr>
          <w:rFonts w:ascii="Arial" w:hAnsi="Arial" w:cs="Arial"/>
          <w:b/>
          <w:sz w:val="24"/>
          <w:szCs w:val="24"/>
          <w:lang w:eastAsia="sl-SI"/>
        </w:rPr>
        <w:t>PETEK, 24</w:t>
      </w:r>
      <w:r>
        <w:rPr>
          <w:rFonts w:ascii="Arial" w:hAnsi="Arial" w:cs="Arial"/>
          <w:b/>
          <w:sz w:val="24"/>
          <w:szCs w:val="24"/>
          <w:lang w:eastAsia="sl-SI"/>
        </w:rPr>
        <w:t>.4.2020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8364"/>
      </w:tblGrid>
      <w:tr w:rsidR="00DC3D1C" w:rsidRPr="002E39B9" w:rsidTr="00F74B75">
        <w:tc>
          <w:tcPr>
            <w:tcW w:w="9736" w:type="dxa"/>
            <w:gridSpan w:val="2"/>
          </w:tcPr>
          <w:p w:rsidR="00DC3D1C" w:rsidRPr="002E39B9" w:rsidRDefault="00DC3D1C" w:rsidP="00F74B75">
            <w:pPr>
              <w:jc w:val="center"/>
              <w:rPr>
                <w:rFonts w:ascii="Arial" w:hAnsi="Arial" w:cs="Arial"/>
                <w:sz w:val="24"/>
                <w:szCs w:val="24"/>
              </w:rPr>
            </w:pPr>
            <w:r>
              <w:rPr>
                <w:rFonts w:ascii="Arial" w:hAnsi="Arial" w:cs="Arial"/>
                <w:sz w:val="24"/>
                <w:szCs w:val="24"/>
              </w:rPr>
              <w:t>PETEK</w:t>
            </w:r>
          </w:p>
        </w:tc>
      </w:tr>
      <w:tr w:rsidR="00DC3D1C" w:rsidRPr="002E39B9" w:rsidTr="00F74B75">
        <w:tc>
          <w:tcPr>
            <w:tcW w:w="1372" w:type="dxa"/>
          </w:tcPr>
          <w:p w:rsidR="00DC3D1C" w:rsidRPr="002E39B9" w:rsidRDefault="00DC3D1C" w:rsidP="00F74B75">
            <w:pPr>
              <w:rPr>
                <w:rFonts w:ascii="Arial" w:hAnsi="Arial" w:cs="Arial"/>
                <w:sz w:val="24"/>
                <w:szCs w:val="24"/>
              </w:rPr>
            </w:pPr>
            <w:r>
              <w:rPr>
                <w:rFonts w:ascii="Arial" w:hAnsi="Arial" w:cs="Arial"/>
                <w:sz w:val="24"/>
                <w:szCs w:val="24"/>
              </w:rPr>
              <w:t>MAT</w:t>
            </w:r>
          </w:p>
        </w:tc>
        <w:tc>
          <w:tcPr>
            <w:tcW w:w="8364" w:type="dxa"/>
          </w:tcPr>
          <w:p w:rsidR="00DC3D1C" w:rsidRPr="002E39B9" w:rsidRDefault="00DC3D1C" w:rsidP="00F74B75">
            <w:pPr>
              <w:rPr>
                <w:rFonts w:ascii="Arial" w:hAnsi="Arial" w:cs="Arial"/>
                <w:sz w:val="24"/>
                <w:szCs w:val="24"/>
              </w:rPr>
            </w:pPr>
            <w:r>
              <w:rPr>
                <w:rFonts w:ascii="Arial" w:hAnsi="Arial" w:cs="Arial"/>
                <w:sz w:val="24"/>
                <w:szCs w:val="24"/>
              </w:rPr>
              <w:t>Tehtanje</w:t>
            </w:r>
          </w:p>
        </w:tc>
      </w:tr>
      <w:tr w:rsidR="00DC3D1C" w:rsidRPr="002E39B9" w:rsidTr="00F74B75">
        <w:tc>
          <w:tcPr>
            <w:tcW w:w="1372" w:type="dxa"/>
          </w:tcPr>
          <w:p w:rsidR="00DC3D1C" w:rsidRPr="002E39B9" w:rsidRDefault="00DC3D1C" w:rsidP="00F74B75">
            <w:pPr>
              <w:rPr>
                <w:rFonts w:ascii="Arial" w:hAnsi="Arial" w:cs="Arial"/>
                <w:sz w:val="24"/>
                <w:szCs w:val="24"/>
              </w:rPr>
            </w:pPr>
            <w:r>
              <w:rPr>
                <w:rFonts w:ascii="Arial" w:hAnsi="Arial" w:cs="Arial"/>
                <w:sz w:val="24"/>
                <w:szCs w:val="24"/>
              </w:rPr>
              <w:t>DRU</w:t>
            </w:r>
          </w:p>
        </w:tc>
        <w:tc>
          <w:tcPr>
            <w:tcW w:w="8364" w:type="dxa"/>
          </w:tcPr>
          <w:p w:rsidR="00DC3D1C" w:rsidRPr="002E39B9" w:rsidRDefault="00DC3D1C" w:rsidP="00F74B75">
            <w:pPr>
              <w:rPr>
                <w:rFonts w:ascii="Arial" w:hAnsi="Arial" w:cs="Arial"/>
                <w:sz w:val="24"/>
                <w:szCs w:val="24"/>
              </w:rPr>
            </w:pPr>
            <w:r>
              <w:rPr>
                <w:rFonts w:ascii="Arial" w:hAnsi="Arial" w:cs="Arial"/>
                <w:sz w:val="24"/>
                <w:szCs w:val="24"/>
              </w:rPr>
              <w:t>Urejanje skupnega življenja</w:t>
            </w:r>
            <w:r>
              <w:rPr>
                <w:rFonts w:ascii="Arial" w:hAnsi="Arial" w:cs="Arial"/>
                <w:sz w:val="24"/>
                <w:szCs w:val="24"/>
              </w:rPr>
              <w:t xml:space="preserve"> - vprašanja</w:t>
            </w:r>
          </w:p>
        </w:tc>
      </w:tr>
      <w:tr w:rsidR="00DC3D1C" w:rsidRPr="00377936" w:rsidTr="00F74B75">
        <w:tc>
          <w:tcPr>
            <w:tcW w:w="1372" w:type="dxa"/>
          </w:tcPr>
          <w:p w:rsidR="00DC3D1C" w:rsidRPr="002E39B9" w:rsidRDefault="00DC3D1C" w:rsidP="00F74B75">
            <w:pPr>
              <w:rPr>
                <w:rFonts w:ascii="Arial" w:hAnsi="Arial" w:cs="Arial"/>
                <w:sz w:val="24"/>
                <w:szCs w:val="24"/>
              </w:rPr>
            </w:pPr>
            <w:r>
              <w:rPr>
                <w:rFonts w:ascii="Arial" w:hAnsi="Arial" w:cs="Arial"/>
                <w:sz w:val="24"/>
                <w:szCs w:val="24"/>
              </w:rPr>
              <w:t>GUM</w:t>
            </w:r>
          </w:p>
        </w:tc>
        <w:tc>
          <w:tcPr>
            <w:tcW w:w="8364" w:type="dxa"/>
          </w:tcPr>
          <w:p w:rsidR="00DC3D1C" w:rsidRPr="00377936" w:rsidRDefault="00DC3D1C" w:rsidP="00F74B75">
            <w:pPr>
              <w:rPr>
                <w:rFonts w:ascii="Arial" w:hAnsi="Arial" w:cs="Arial"/>
                <w:sz w:val="24"/>
                <w:szCs w:val="24"/>
              </w:rPr>
            </w:pPr>
          </w:p>
        </w:tc>
      </w:tr>
      <w:tr w:rsidR="00DC3D1C" w:rsidRPr="00377936" w:rsidTr="00F74B75">
        <w:tc>
          <w:tcPr>
            <w:tcW w:w="1372" w:type="dxa"/>
          </w:tcPr>
          <w:p w:rsidR="00DC3D1C" w:rsidRPr="002E39B9" w:rsidRDefault="00DC3D1C" w:rsidP="00F74B75">
            <w:pPr>
              <w:rPr>
                <w:rFonts w:ascii="Arial" w:hAnsi="Arial" w:cs="Arial"/>
                <w:sz w:val="24"/>
                <w:szCs w:val="24"/>
              </w:rPr>
            </w:pPr>
            <w:r>
              <w:rPr>
                <w:rFonts w:ascii="Arial" w:hAnsi="Arial" w:cs="Arial"/>
                <w:sz w:val="24"/>
                <w:szCs w:val="24"/>
              </w:rPr>
              <w:t>LUM</w:t>
            </w:r>
          </w:p>
        </w:tc>
        <w:tc>
          <w:tcPr>
            <w:tcW w:w="8364" w:type="dxa"/>
          </w:tcPr>
          <w:p w:rsidR="00DC3D1C" w:rsidRPr="00377936" w:rsidRDefault="00DC3D1C" w:rsidP="00F74B75">
            <w:pPr>
              <w:rPr>
                <w:rFonts w:ascii="Arial" w:hAnsi="Arial" w:cs="Arial"/>
                <w:sz w:val="24"/>
                <w:szCs w:val="24"/>
              </w:rPr>
            </w:pPr>
            <w:r>
              <w:rPr>
                <w:rFonts w:ascii="Arial" w:hAnsi="Arial" w:cs="Arial"/>
                <w:sz w:val="24"/>
                <w:szCs w:val="24"/>
              </w:rPr>
              <w:t>Venček iz travniških rastlin</w:t>
            </w:r>
          </w:p>
        </w:tc>
      </w:tr>
      <w:tr w:rsidR="00DC3D1C" w:rsidRPr="002E39B9" w:rsidTr="00F74B75">
        <w:tc>
          <w:tcPr>
            <w:tcW w:w="1372" w:type="dxa"/>
          </w:tcPr>
          <w:p w:rsidR="00DC3D1C" w:rsidRPr="002E39B9" w:rsidRDefault="00DC3D1C" w:rsidP="00F74B75">
            <w:pPr>
              <w:rPr>
                <w:rFonts w:ascii="Arial" w:hAnsi="Arial" w:cs="Arial"/>
                <w:sz w:val="24"/>
                <w:szCs w:val="24"/>
              </w:rPr>
            </w:pPr>
            <w:r>
              <w:rPr>
                <w:rFonts w:ascii="Arial" w:hAnsi="Arial" w:cs="Arial"/>
                <w:sz w:val="24"/>
                <w:szCs w:val="24"/>
              </w:rPr>
              <w:t>LUM</w:t>
            </w:r>
          </w:p>
        </w:tc>
        <w:tc>
          <w:tcPr>
            <w:tcW w:w="8364" w:type="dxa"/>
          </w:tcPr>
          <w:p w:rsidR="00DC3D1C" w:rsidRPr="002E39B9" w:rsidRDefault="00DC3D1C" w:rsidP="00F74B75">
            <w:pPr>
              <w:rPr>
                <w:rFonts w:ascii="Arial" w:hAnsi="Arial" w:cs="Arial"/>
                <w:sz w:val="24"/>
                <w:szCs w:val="24"/>
              </w:rPr>
            </w:pPr>
            <w:r>
              <w:rPr>
                <w:rFonts w:ascii="Arial" w:hAnsi="Arial" w:cs="Arial"/>
                <w:sz w:val="24"/>
                <w:szCs w:val="24"/>
              </w:rPr>
              <w:t>Venček iz travniških rastlin</w:t>
            </w:r>
          </w:p>
        </w:tc>
      </w:tr>
    </w:tbl>
    <w:p w:rsidR="00DC3D1C" w:rsidRPr="0093351F" w:rsidRDefault="00DC3D1C" w:rsidP="00DC3D1C">
      <w:pPr>
        <w:spacing w:after="200" w:line="276" w:lineRule="auto"/>
        <w:rPr>
          <w:rFonts w:ascii="Arial" w:hAnsi="Arial" w:cs="Arial"/>
          <w:sz w:val="24"/>
          <w:szCs w:val="24"/>
          <w:lang w:eastAsia="sl-SI"/>
        </w:rPr>
      </w:pPr>
    </w:p>
    <w:p w:rsidR="00DC3D1C" w:rsidRPr="00983A7A" w:rsidRDefault="00DC3D1C" w:rsidP="00DC3D1C">
      <w:pPr>
        <w:spacing w:after="200" w:line="276" w:lineRule="auto"/>
        <w:rPr>
          <w:rFonts w:ascii="Arial" w:hAnsi="Arial" w:cs="Arial"/>
          <w:b/>
          <w:sz w:val="24"/>
          <w:szCs w:val="24"/>
          <w:lang w:eastAsia="sl-SI"/>
        </w:rPr>
      </w:pPr>
      <w:r w:rsidRPr="00983A7A">
        <w:rPr>
          <w:rFonts w:ascii="Arial" w:hAnsi="Arial" w:cs="Arial"/>
          <w:b/>
          <w:sz w:val="24"/>
          <w:szCs w:val="24"/>
          <w:lang w:eastAsia="sl-SI"/>
        </w:rPr>
        <w:t>MATEMATIKA</w:t>
      </w:r>
    </w:p>
    <w:p w:rsidR="00DC3D1C" w:rsidRDefault="00DC3D1C" w:rsidP="00DC3D1C">
      <w:pPr>
        <w:spacing w:after="200" w:line="276" w:lineRule="auto"/>
        <w:rPr>
          <w:rFonts w:ascii="Arial" w:hAnsi="Arial" w:cs="Arial"/>
          <w:sz w:val="24"/>
          <w:szCs w:val="24"/>
          <w:lang w:eastAsia="sl-SI"/>
        </w:rPr>
      </w:pPr>
      <w:r>
        <w:rPr>
          <w:rFonts w:ascii="Arial" w:hAnsi="Arial" w:cs="Arial"/>
          <w:sz w:val="24"/>
          <w:szCs w:val="24"/>
          <w:lang w:eastAsia="sl-SI"/>
        </w:rPr>
        <w:t>Reši besedilne naloge</w:t>
      </w:r>
      <w:r>
        <w:rPr>
          <w:rFonts w:ascii="Arial" w:hAnsi="Arial" w:cs="Arial"/>
          <w:sz w:val="24"/>
          <w:szCs w:val="24"/>
          <w:lang w:eastAsia="sl-SI"/>
        </w:rPr>
        <w:t xml:space="preserve">. Če nimaš printerja, nič zato. Samo zapiši številko naloge in rešuj v zvezek. Navodil ni potrebno prepisovati. </w:t>
      </w:r>
    </w:p>
    <w:p w:rsidR="00DC3D1C" w:rsidRDefault="00DC3D1C" w:rsidP="00DC3D1C">
      <w:pPr>
        <w:spacing w:after="200" w:line="276" w:lineRule="auto"/>
        <w:rPr>
          <w:rFonts w:ascii="Arial" w:hAnsi="Arial" w:cs="Arial"/>
          <w:b/>
          <w:sz w:val="24"/>
          <w:szCs w:val="24"/>
          <w:lang w:eastAsia="sl-SI"/>
        </w:rPr>
      </w:pPr>
      <w:r w:rsidRPr="009A0C12">
        <w:rPr>
          <w:rFonts w:ascii="Arial" w:hAnsi="Arial" w:cs="Arial"/>
          <w:b/>
          <w:sz w:val="24"/>
          <w:szCs w:val="24"/>
          <w:lang w:eastAsia="sl-SI"/>
        </w:rPr>
        <w:t>DRUŽBA</w:t>
      </w:r>
    </w:p>
    <w:p w:rsidR="00DC3D1C" w:rsidRDefault="00DC3D1C" w:rsidP="00DC3D1C">
      <w:pPr>
        <w:rPr>
          <w:sz w:val="28"/>
          <w:szCs w:val="28"/>
        </w:rPr>
      </w:pPr>
      <w:r>
        <w:rPr>
          <w:sz w:val="28"/>
          <w:szCs w:val="28"/>
        </w:rPr>
        <w:t>UREJANJE SKUPNEGA ŽIVLJENJA</w:t>
      </w:r>
    </w:p>
    <w:p w:rsidR="00DC3D1C" w:rsidRDefault="00DC3D1C" w:rsidP="00DC3D1C">
      <w:pPr>
        <w:rPr>
          <w:sz w:val="28"/>
          <w:szCs w:val="28"/>
        </w:rPr>
      </w:pPr>
      <w:r>
        <w:rPr>
          <w:sz w:val="28"/>
          <w:szCs w:val="28"/>
        </w:rPr>
        <w:t xml:space="preserve">  </w:t>
      </w:r>
    </w:p>
    <w:p w:rsidR="00DC3D1C" w:rsidRDefault="00DC3D1C" w:rsidP="00DC3D1C">
      <w:pPr>
        <w:rPr>
          <w:sz w:val="28"/>
          <w:szCs w:val="28"/>
        </w:rPr>
      </w:pPr>
      <w:r>
        <w:rPr>
          <w:sz w:val="28"/>
          <w:szCs w:val="28"/>
        </w:rPr>
        <w:t>Prepiši vprašanja in pisno odgovori.</w:t>
      </w:r>
    </w:p>
    <w:p w:rsidR="00DC3D1C" w:rsidRDefault="00DC3D1C" w:rsidP="00DC3D1C">
      <w:pPr>
        <w:rPr>
          <w:sz w:val="28"/>
          <w:szCs w:val="28"/>
        </w:rPr>
      </w:pPr>
    </w:p>
    <w:p w:rsidR="00DC3D1C" w:rsidRDefault="00DC3D1C" w:rsidP="00DC3D1C">
      <w:pPr>
        <w:rPr>
          <w:sz w:val="28"/>
          <w:szCs w:val="28"/>
        </w:rPr>
      </w:pPr>
      <w:r>
        <w:rPr>
          <w:sz w:val="28"/>
          <w:szCs w:val="28"/>
        </w:rPr>
        <w:t>1. Kaj misliš, kaj bi se zgodilo, če v domačem kraju nekaj časa ne bi odvažali smeti?</w:t>
      </w:r>
    </w:p>
    <w:p w:rsidR="00DC3D1C" w:rsidRDefault="00DC3D1C" w:rsidP="00DC3D1C">
      <w:pPr>
        <w:rPr>
          <w:sz w:val="28"/>
          <w:szCs w:val="28"/>
        </w:rPr>
      </w:pPr>
      <w:r>
        <w:rPr>
          <w:sz w:val="28"/>
          <w:szCs w:val="28"/>
        </w:rPr>
        <w:t>2. Kdo skrbi za odvoz smeti?</w:t>
      </w:r>
    </w:p>
    <w:p w:rsidR="00DC3D1C" w:rsidRDefault="00DC3D1C" w:rsidP="00DC3D1C">
      <w:pPr>
        <w:rPr>
          <w:sz w:val="28"/>
          <w:szCs w:val="28"/>
        </w:rPr>
      </w:pPr>
      <w:r>
        <w:rPr>
          <w:sz w:val="28"/>
          <w:szCs w:val="28"/>
        </w:rPr>
        <w:t>3. Kam jih odpeljejo?</w:t>
      </w:r>
    </w:p>
    <w:p w:rsidR="00DC3D1C" w:rsidRDefault="00DC3D1C" w:rsidP="00DC3D1C">
      <w:pPr>
        <w:rPr>
          <w:sz w:val="28"/>
          <w:szCs w:val="28"/>
        </w:rPr>
      </w:pPr>
      <w:r>
        <w:rPr>
          <w:sz w:val="28"/>
          <w:szCs w:val="28"/>
        </w:rPr>
        <w:t>4. Zakaj je pomembno, da odpadke ločujemo?</w:t>
      </w:r>
    </w:p>
    <w:p w:rsidR="00DC3D1C" w:rsidRDefault="00DC3D1C" w:rsidP="00DC3D1C">
      <w:pPr>
        <w:rPr>
          <w:sz w:val="28"/>
          <w:szCs w:val="28"/>
        </w:rPr>
      </w:pPr>
      <w:r>
        <w:rPr>
          <w:sz w:val="28"/>
          <w:szCs w:val="28"/>
        </w:rPr>
        <w:t>5. Kdo ureja javne površine?</w:t>
      </w:r>
    </w:p>
    <w:p w:rsidR="00DC3D1C" w:rsidRDefault="00DC3D1C" w:rsidP="00DC3D1C">
      <w:pPr>
        <w:rPr>
          <w:sz w:val="28"/>
          <w:szCs w:val="28"/>
        </w:rPr>
      </w:pPr>
      <w:r>
        <w:rPr>
          <w:sz w:val="28"/>
          <w:szCs w:val="28"/>
        </w:rPr>
        <w:t>6. Kako se moramo sami obnašati na igrišču, da  ostane urejeno?</w:t>
      </w:r>
    </w:p>
    <w:p w:rsidR="00DC3D1C" w:rsidRDefault="00DC3D1C" w:rsidP="00DC3D1C">
      <w:pPr>
        <w:rPr>
          <w:sz w:val="28"/>
          <w:szCs w:val="28"/>
        </w:rPr>
      </w:pPr>
      <w:r>
        <w:rPr>
          <w:sz w:val="28"/>
          <w:szCs w:val="28"/>
        </w:rPr>
        <w:t>7. Kaj pa npr. v parku?</w:t>
      </w:r>
    </w:p>
    <w:p w:rsidR="00DC3D1C" w:rsidRDefault="00DC3D1C" w:rsidP="00DC3D1C">
      <w:pPr>
        <w:rPr>
          <w:sz w:val="28"/>
          <w:szCs w:val="28"/>
        </w:rPr>
      </w:pPr>
      <w:r>
        <w:rPr>
          <w:sz w:val="28"/>
          <w:szCs w:val="28"/>
        </w:rPr>
        <w:t>8. Kdo skrbi za ceste?</w:t>
      </w:r>
    </w:p>
    <w:p w:rsidR="00DC3D1C" w:rsidRDefault="00DC3D1C" w:rsidP="00DC3D1C">
      <w:pPr>
        <w:rPr>
          <w:sz w:val="28"/>
          <w:szCs w:val="28"/>
        </w:rPr>
      </w:pPr>
      <w:r>
        <w:rPr>
          <w:sz w:val="28"/>
          <w:szCs w:val="28"/>
        </w:rPr>
        <w:t>9. Kaj lahko sami storimo za urejenost cest in pločnikov?</w:t>
      </w:r>
    </w:p>
    <w:p w:rsidR="00DC3D1C" w:rsidRDefault="00DC3D1C" w:rsidP="00DC3D1C">
      <w:pPr>
        <w:rPr>
          <w:sz w:val="28"/>
          <w:szCs w:val="28"/>
        </w:rPr>
      </w:pPr>
      <w:r>
        <w:rPr>
          <w:sz w:val="28"/>
          <w:szCs w:val="28"/>
        </w:rPr>
        <w:t>10. Kdo ureja naselja v katerih živite?</w:t>
      </w:r>
    </w:p>
    <w:p w:rsidR="00DC3D1C" w:rsidRDefault="00DC3D1C" w:rsidP="00DC3D1C">
      <w:pPr>
        <w:rPr>
          <w:sz w:val="28"/>
          <w:szCs w:val="28"/>
        </w:rPr>
      </w:pPr>
      <w:r>
        <w:rPr>
          <w:sz w:val="28"/>
          <w:szCs w:val="28"/>
        </w:rPr>
        <w:t>11. Kako stanovalci sami skrbijo za naselje?</w:t>
      </w:r>
    </w:p>
    <w:p w:rsidR="00DC3D1C" w:rsidRPr="007156EE" w:rsidRDefault="00DC3D1C" w:rsidP="00DC3D1C">
      <w:pPr>
        <w:rPr>
          <w:sz w:val="28"/>
          <w:szCs w:val="28"/>
        </w:rPr>
      </w:pPr>
      <w:r>
        <w:rPr>
          <w:sz w:val="28"/>
          <w:szCs w:val="28"/>
        </w:rPr>
        <w:t xml:space="preserve"> </w:t>
      </w:r>
    </w:p>
    <w:p w:rsidR="00DC3D1C" w:rsidRPr="0055030B" w:rsidRDefault="00DC3D1C" w:rsidP="00DC3D1C">
      <w:pPr>
        <w:shd w:val="clear" w:color="auto" w:fill="FFFFFF"/>
        <w:spacing w:after="200" w:line="224" w:lineRule="atLeast"/>
        <w:rPr>
          <w:rFonts w:ascii="Arial" w:eastAsia="Times New Roman" w:hAnsi="Arial" w:cs="Arial"/>
          <w:bCs/>
          <w:color w:val="222222"/>
          <w:sz w:val="26"/>
          <w:szCs w:val="26"/>
          <w:lang w:eastAsia="sl-SI"/>
        </w:rPr>
      </w:pPr>
    </w:p>
    <w:p w:rsidR="00DC3D1C" w:rsidRPr="009A0C12" w:rsidRDefault="00DC3D1C" w:rsidP="00DC3D1C">
      <w:pPr>
        <w:shd w:val="clear" w:color="auto" w:fill="FFFFFF"/>
        <w:spacing w:after="200" w:line="224" w:lineRule="atLeast"/>
        <w:rPr>
          <w:rFonts w:ascii="Arial" w:eastAsia="Times New Roman" w:hAnsi="Arial" w:cs="Arial"/>
          <w:color w:val="222222"/>
          <w:sz w:val="24"/>
          <w:szCs w:val="24"/>
          <w:lang w:eastAsia="sl-SI"/>
        </w:rPr>
      </w:pPr>
      <w:r w:rsidRPr="009A0C12">
        <w:rPr>
          <w:rFonts w:ascii="Arial" w:eastAsia="Times New Roman" w:hAnsi="Arial" w:cs="Arial"/>
          <w:b/>
          <w:bCs/>
          <w:color w:val="222222"/>
          <w:sz w:val="26"/>
          <w:szCs w:val="26"/>
          <w:lang w:eastAsia="sl-SI"/>
        </w:rPr>
        <w:t>LIKOVNA UMETNOST</w:t>
      </w:r>
    </w:p>
    <w:p w:rsidR="00DC3D1C" w:rsidRDefault="00DC3D1C" w:rsidP="00DC3D1C">
      <w:pPr>
        <w:rPr>
          <w:rFonts w:ascii="Arial" w:hAnsi="Arial" w:cs="Arial"/>
          <w:sz w:val="26"/>
          <w:szCs w:val="26"/>
        </w:rPr>
      </w:pPr>
      <w:r>
        <w:rPr>
          <w:rFonts w:ascii="Arial" w:hAnsi="Arial" w:cs="Arial"/>
          <w:sz w:val="26"/>
          <w:szCs w:val="26"/>
        </w:rPr>
        <w:t>VENČEK IZ TRAVNIŠKIH RASTLIN</w:t>
      </w:r>
    </w:p>
    <w:p w:rsidR="00DC3D1C" w:rsidRDefault="00DC3D1C" w:rsidP="00DC3D1C">
      <w:pPr>
        <w:rPr>
          <w:rFonts w:ascii="Arial" w:hAnsi="Arial" w:cs="Arial"/>
          <w:sz w:val="26"/>
          <w:szCs w:val="26"/>
        </w:rPr>
      </w:pPr>
    </w:p>
    <w:p w:rsidR="00DC3D1C" w:rsidRDefault="00DC3D1C" w:rsidP="00DC3D1C">
      <w:pPr>
        <w:rPr>
          <w:rFonts w:ascii="Arial" w:hAnsi="Arial" w:cs="Arial"/>
          <w:sz w:val="26"/>
          <w:szCs w:val="26"/>
        </w:rPr>
      </w:pPr>
      <w:r>
        <w:rPr>
          <w:rFonts w:ascii="Arial" w:hAnsi="Arial" w:cs="Arial"/>
          <w:sz w:val="26"/>
          <w:szCs w:val="26"/>
        </w:rPr>
        <w:t>Ker ste bili prejšnji teden pri ustvarjanju mandal zelo ustvarjalni in ste me navdušili, bomo ta teden poskusili oblikovati še venček iz travniških rastlin. Sprehodite se do bližnjega travnika in naberi čim več različnih rastlin. Poskusi jih oblikovati v venček.</w:t>
      </w:r>
    </w:p>
    <w:p w:rsidR="00DC3D1C" w:rsidRDefault="00DC3D1C" w:rsidP="00DC3D1C">
      <w:pPr>
        <w:rPr>
          <w:rFonts w:ascii="Arial" w:hAnsi="Arial" w:cs="Arial"/>
          <w:sz w:val="26"/>
          <w:szCs w:val="26"/>
        </w:rPr>
      </w:pPr>
      <w:r w:rsidRPr="00897317">
        <w:rPr>
          <w:rFonts w:ascii="Arial" w:hAnsi="Arial" w:cs="Arial"/>
          <w:sz w:val="26"/>
          <w:szCs w:val="26"/>
          <w:u w:val="single"/>
        </w:rPr>
        <w:t>Izdelek fotografiraj in mi ga pošlji.</w:t>
      </w:r>
    </w:p>
    <w:p w:rsidR="00DC3D1C" w:rsidRPr="00897317" w:rsidRDefault="00DC3D1C" w:rsidP="00DC3D1C">
      <w:pPr>
        <w:rPr>
          <w:rFonts w:ascii="Arial" w:hAnsi="Arial" w:cs="Arial"/>
          <w:sz w:val="26"/>
          <w:szCs w:val="26"/>
        </w:rPr>
      </w:pPr>
    </w:p>
    <w:p w:rsidR="006A5F33" w:rsidRDefault="00DC3D1C">
      <w:r>
        <w:rPr>
          <w:noProof/>
          <w:lang w:eastAsia="sl-SI"/>
        </w:rPr>
        <w:lastRenderedPageBreak/>
        <w:drawing>
          <wp:inline distT="0" distB="0" distL="0" distR="0">
            <wp:extent cx="3762375" cy="376237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nček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62375" cy="3762375"/>
                    </a:xfrm>
                    <a:prstGeom prst="rect">
                      <a:avLst/>
                    </a:prstGeom>
                  </pic:spPr>
                </pic:pic>
              </a:graphicData>
            </a:graphic>
          </wp:inline>
        </w:drawing>
      </w:r>
    </w:p>
    <w:p w:rsidR="00DC3D1C" w:rsidRDefault="00DC3D1C"/>
    <w:p w:rsidR="00DC3D1C" w:rsidRDefault="00DC3D1C">
      <w:r>
        <w:rPr>
          <w:noProof/>
          <w:lang w:eastAsia="sl-SI"/>
        </w:rPr>
        <w:drawing>
          <wp:inline distT="0" distB="0" distL="0" distR="0">
            <wp:extent cx="3377969" cy="25336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nček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3765" cy="2537997"/>
                    </a:xfrm>
                    <a:prstGeom prst="rect">
                      <a:avLst/>
                    </a:prstGeom>
                  </pic:spPr>
                </pic:pic>
              </a:graphicData>
            </a:graphic>
          </wp:inline>
        </w:drawing>
      </w:r>
    </w:p>
    <w:p w:rsidR="00B60E28" w:rsidRDefault="00B60E28"/>
    <w:p w:rsidR="00B60E28" w:rsidRDefault="00B60E28"/>
    <w:p w:rsidR="00B60E28" w:rsidRDefault="00B60E28">
      <w:r>
        <w:rPr>
          <w:noProof/>
          <w:lang w:eastAsia="sl-SI"/>
        </w:rPr>
        <w:drawing>
          <wp:inline distT="0" distB="0" distL="0" distR="0">
            <wp:extent cx="3471568" cy="260032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nček.jpg"/>
                    <pic:cNvPicPr/>
                  </pic:nvPicPr>
                  <pic:blipFill>
                    <a:blip r:embed="rId8">
                      <a:extLst>
                        <a:ext uri="{28A0092B-C50C-407E-A947-70E740481C1C}">
                          <a14:useLocalDpi xmlns:a14="http://schemas.microsoft.com/office/drawing/2010/main" val="0"/>
                        </a:ext>
                      </a:extLst>
                    </a:blip>
                    <a:stretch>
                      <a:fillRect/>
                    </a:stretch>
                  </pic:blipFill>
                  <pic:spPr>
                    <a:xfrm>
                      <a:off x="0" y="0"/>
                      <a:ext cx="3489949" cy="2614093"/>
                    </a:xfrm>
                    <a:prstGeom prst="rect">
                      <a:avLst/>
                    </a:prstGeom>
                  </pic:spPr>
                </pic:pic>
              </a:graphicData>
            </a:graphic>
          </wp:inline>
        </w:drawing>
      </w:r>
      <w:r w:rsidR="00024E79">
        <w:t>1</w:t>
      </w:r>
      <w:bookmarkStart w:id="0" w:name="_GoBack"/>
      <w:bookmarkEnd w:id="0"/>
    </w:p>
    <w:sectPr w:rsidR="00B60E28" w:rsidSect="00907011">
      <w:headerReference w:type="default" r:id="rId9"/>
      <w:pgSz w:w="11906" w:h="16838"/>
      <w:pgMar w:top="426" w:right="1080" w:bottom="1135" w:left="1080" w:header="56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0F" w:rsidRPr="007E4BD2" w:rsidRDefault="00024E79" w:rsidP="007E4BD2">
    <w:pPr>
      <w:rPr>
        <w:sz w:val="2"/>
        <w:szCs w:val="2"/>
      </w:rPr>
    </w:pPr>
  </w:p>
  <w:p w:rsidR="007E4BD2" w:rsidRPr="007E4BD2" w:rsidRDefault="00024E79" w:rsidP="007E4BD2">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C183B"/>
    <w:multiLevelType w:val="hybridMultilevel"/>
    <w:tmpl w:val="12BCF9EE"/>
    <w:lvl w:ilvl="0" w:tplc="07C691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1C"/>
    <w:rsid w:val="00024E79"/>
    <w:rsid w:val="006A5F33"/>
    <w:rsid w:val="00B60E28"/>
    <w:rsid w:val="00DC3D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3927"/>
  <w15:chartTrackingRefBased/>
  <w15:docId w15:val="{126015A0-B2FB-4CBA-87C2-1DE9C4BB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3D1C"/>
    <w:pPr>
      <w:spacing w:after="0" w:line="240" w:lineRule="auto"/>
    </w:pPr>
    <w:rPr>
      <w:rFonts w:ascii="Calibri" w:eastAsia="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C3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194</Words>
  <Characters>1106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2020-04-23T08:45:00Z</dcterms:created>
  <dcterms:modified xsi:type="dcterms:W3CDTF">2020-04-23T09:05:00Z</dcterms:modified>
</cp:coreProperties>
</file>